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D55F7" w14:textId="5B67A4A5" w:rsidR="009F3811" w:rsidRDefault="009F3811" w:rsidP="009F3811">
      <w:pPr>
        <w:jc w:val="center"/>
        <w:rPr>
          <w:b/>
          <w:bCs/>
          <w:sz w:val="24"/>
          <w:szCs w:val="24"/>
        </w:rPr>
      </w:pPr>
      <w:r w:rsidRPr="009F3811">
        <w:rPr>
          <w:b/>
          <w:bCs/>
          <w:sz w:val="24"/>
          <w:szCs w:val="24"/>
        </w:rPr>
        <w:t>PRICE LIST FOR TOURIST GUIDING SERVICES IN THE MUNICIPALITY OF ILIRSKA BISTRICA</w:t>
      </w:r>
    </w:p>
    <w:p w14:paraId="1273477F" w14:textId="19AA5D63" w:rsidR="00FE6CEE" w:rsidRDefault="009F3811" w:rsidP="009F3811">
      <w:pPr>
        <w:jc w:val="center"/>
      </w:pPr>
      <w:r w:rsidRPr="009F3811">
        <w:rPr>
          <w:b/>
          <w:bCs/>
          <w:sz w:val="24"/>
          <w:szCs w:val="24"/>
        </w:rPr>
        <w:t>FOR 2026</w:t>
      </w:r>
    </w:p>
    <w:tbl>
      <w:tblPr>
        <w:tblStyle w:val="Tabelamrea"/>
        <w:tblW w:w="0" w:type="auto"/>
        <w:tblLook w:val="04A0" w:firstRow="1" w:lastRow="0" w:firstColumn="1" w:lastColumn="0" w:noHBand="0" w:noVBand="1"/>
      </w:tblPr>
      <w:tblGrid>
        <w:gridCol w:w="6941"/>
        <w:gridCol w:w="1985"/>
      </w:tblGrid>
      <w:tr w:rsidR="006B224F" w14:paraId="4B7FC243" w14:textId="030465A7" w:rsidTr="00694C96">
        <w:tc>
          <w:tcPr>
            <w:tcW w:w="6941" w:type="dxa"/>
          </w:tcPr>
          <w:p w14:paraId="4E23431A" w14:textId="306B7D4C" w:rsidR="006B224F" w:rsidRDefault="009F3811" w:rsidP="00397EE2">
            <w:r>
              <w:t>SERVICE</w:t>
            </w:r>
          </w:p>
        </w:tc>
        <w:tc>
          <w:tcPr>
            <w:tcW w:w="1985" w:type="dxa"/>
          </w:tcPr>
          <w:p w14:paraId="39D21516" w14:textId="26AAC4AD" w:rsidR="006B224F" w:rsidRDefault="009F3811" w:rsidP="00397EE2">
            <w:proofErr w:type="spellStart"/>
            <w:r w:rsidRPr="009F3811">
              <w:t>Price</w:t>
            </w:r>
            <w:proofErr w:type="spellEnd"/>
            <w:r w:rsidRPr="009F3811">
              <w:t xml:space="preserve"> (</w:t>
            </w:r>
            <w:proofErr w:type="spellStart"/>
            <w:r w:rsidRPr="009F3811">
              <w:t>incl</w:t>
            </w:r>
            <w:proofErr w:type="spellEnd"/>
            <w:r w:rsidRPr="009F3811">
              <w:t>. VAT) in €</w:t>
            </w:r>
          </w:p>
        </w:tc>
      </w:tr>
      <w:tr w:rsidR="006B224F" w14:paraId="6D70E881" w14:textId="3A0F08BA" w:rsidTr="00694C96">
        <w:tc>
          <w:tcPr>
            <w:tcW w:w="6941" w:type="dxa"/>
          </w:tcPr>
          <w:p w14:paraId="0545DB2D" w14:textId="2812CF77" w:rsidR="006B224F" w:rsidRDefault="009F3811" w:rsidP="00183D32">
            <w:proofErr w:type="spellStart"/>
            <w:r w:rsidRPr="009F3811">
              <w:t>Guided</w:t>
            </w:r>
            <w:proofErr w:type="spellEnd"/>
            <w:r w:rsidRPr="009F3811">
              <w:t xml:space="preserve"> </w:t>
            </w:r>
            <w:proofErr w:type="spellStart"/>
            <w:r>
              <w:t>t</w:t>
            </w:r>
            <w:r w:rsidRPr="009F3811">
              <w:t>our</w:t>
            </w:r>
            <w:proofErr w:type="spellEnd"/>
            <w:r w:rsidRPr="009F3811">
              <w:t xml:space="preserve"> – </w:t>
            </w:r>
            <w:proofErr w:type="spellStart"/>
            <w:r>
              <w:t>g</w:t>
            </w:r>
            <w:r w:rsidRPr="009F3811">
              <w:t>roup</w:t>
            </w:r>
            <w:proofErr w:type="spellEnd"/>
            <w:r w:rsidRPr="009F3811">
              <w:t xml:space="preserve"> </w:t>
            </w:r>
            <w:proofErr w:type="spellStart"/>
            <w:r w:rsidRPr="009F3811">
              <w:t>of</w:t>
            </w:r>
            <w:proofErr w:type="spellEnd"/>
            <w:r w:rsidRPr="009F3811">
              <w:t xml:space="preserve"> 1</w:t>
            </w:r>
            <w:r>
              <w:t xml:space="preserve"> - </w:t>
            </w:r>
            <w:r w:rsidRPr="009F3811">
              <w:t xml:space="preserve">10 </w:t>
            </w:r>
            <w:proofErr w:type="spellStart"/>
            <w:r>
              <w:t>p</w:t>
            </w:r>
            <w:r w:rsidRPr="009F3811">
              <w:t>eople</w:t>
            </w:r>
            <w:proofErr w:type="spellEnd"/>
          </w:p>
        </w:tc>
        <w:tc>
          <w:tcPr>
            <w:tcW w:w="1985" w:type="dxa"/>
          </w:tcPr>
          <w:p w14:paraId="63F5F2CF" w14:textId="77777777" w:rsidR="006B224F" w:rsidRDefault="006B224F" w:rsidP="00183D32"/>
        </w:tc>
      </w:tr>
      <w:tr w:rsidR="006B224F" w14:paraId="2AE84DB3" w14:textId="6ACC3BA5" w:rsidTr="00694C96">
        <w:tc>
          <w:tcPr>
            <w:tcW w:w="6941" w:type="dxa"/>
          </w:tcPr>
          <w:p w14:paraId="1F949FFD" w14:textId="2CD8A5C6" w:rsidR="006B224F" w:rsidRDefault="009F3811" w:rsidP="00183D32">
            <w:r>
              <w:t>Up to</w:t>
            </w:r>
            <w:r w:rsidR="006B224F">
              <w:t xml:space="preserve"> 2 </w:t>
            </w:r>
            <w:proofErr w:type="spellStart"/>
            <w:r>
              <w:t>hours</w:t>
            </w:r>
            <w:proofErr w:type="spellEnd"/>
          </w:p>
        </w:tc>
        <w:tc>
          <w:tcPr>
            <w:tcW w:w="1985" w:type="dxa"/>
          </w:tcPr>
          <w:p w14:paraId="23CA81F5" w14:textId="19B8671B" w:rsidR="006B224F" w:rsidRDefault="006B224F" w:rsidP="00183D32">
            <w:r>
              <w:t>95,00</w:t>
            </w:r>
          </w:p>
        </w:tc>
      </w:tr>
      <w:tr w:rsidR="006B224F" w14:paraId="64ADB9D5" w14:textId="60F13F99" w:rsidTr="00694C96">
        <w:tc>
          <w:tcPr>
            <w:tcW w:w="6941" w:type="dxa"/>
          </w:tcPr>
          <w:p w14:paraId="2CF9A09F" w14:textId="450037CD" w:rsidR="006B224F" w:rsidRDefault="006B224F" w:rsidP="009F3811">
            <w:pPr>
              <w:tabs>
                <w:tab w:val="left" w:pos="1236"/>
              </w:tabs>
            </w:pPr>
            <w:r>
              <w:t xml:space="preserve">2 – 4 </w:t>
            </w:r>
            <w:proofErr w:type="spellStart"/>
            <w:r w:rsidR="009F3811">
              <w:t>hours</w:t>
            </w:r>
            <w:proofErr w:type="spellEnd"/>
          </w:p>
        </w:tc>
        <w:tc>
          <w:tcPr>
            <w:tcW w:w="1985" w:type="dxa"/>
          </w:tcPr>
          <w:p w14:paraId="7F93D05F" w14:textId="0B060AD2" w:rsidR="006B224F" w:rsidRDefault="006B224F" w:rsidP="00183D32">
            <w:r>
              <w:t>130,00</w:t>
            </w:r>
          </w:p>
        </w:tc>
      </w:tr>
      <w:tr w:rsidR="006B224F" w14:paraId="137DAA1F" w14:textId="7E472133" w:rsidTr="00694C96">
        <w:tc>
          <w:tcPr>
            <w:tcW w:w="6941" w:type="dxa"/>
          </w:tcPr>
          <w:p w14:paraId="77BEFAD0" w14:textId="3CDC24F8" w:rsidR="006B224F" w:rsidRDefault="006B224F" w:rsidP="00183D32">
            <w:r>
              <w:t xml:space="preserve">4 – 8 </w:t>
            </w:r>
            <w:proofErr w:type="spellStart"/>
            <w:r w:rsidR="009F3811">
              <w:t>hours</w:t>
            </w:r>
            <w:proofErr w:type="spellEnd"/>
          </w:p>
        </w:tc>
        <w:tc>
          <w:tcPr>
            <w:tcW w:w="1985" w:type="dxa"/>
          </w:tcPr>
          <w:p w14:paraId="74A906FA" w14:textId="7277DD4A" w:rsidR="006B224F" w:rsidRDefault="006B224F" w:rsidP="00183D32">
            <w:r>
              <w:t>180,00</w:t>
            </w:r>
          </w:p>
        </w:tc>
      </w:tr>
      <w:tr w:rsidR="006B224F" w14:paraId="7B0BDC65" w14:textId="1D9E7E36" w:rsidTr="00694C96">
        <w:tc>
          <w:tcPr>
            <w:tcW w:w="6941" w:type="dxa"/>
          </w:tcPr>
          <w:p w14:paraId="56F42022" w14:textId="44D08BF3" w:rsidR="009F3811" w:rsidRDefault="009F3811" w:rsidP="00183D32">
            <w:proofErr w:type="spellStart"/>
            <w:r>
              <w:t>Guided</w:t>
            </w:r>
            <w:proofErr w:type="spellEnd"/>
            <w:r>
              <w:t xml:space="preserve"> </w:t>
            </w:r>
            <w:proofErr w:type="spellStart"/>
            <w:r>
              <w:t>tour</w:t>
            </w:r>
            <w:proofErr w:type="spellEnd"/>
            <w:r w:rsidR="006B224F">
              <w:t xml:space="preserve"> – </w:t>
            </w:r>
            <w:proofErr w:type="spellStart"/>
            <w:r>
              <w:t>group</w:t>
            </w:r>
            <w:proofErr w:type="spellEnd"/>
            <w:r>
              <w:t xml:space="preserve"> </w:t>
            </w:r>
            <w:proofErr w:type="spellStart"/>
            <w:r>
              <w:t>of</w:t>
            </w:r>
            <w:proofErr w:type="spellEnd"/>
            <w:r w:rsidR="006B224F">
              <w:t xml:space="preserve"> 11 </w:t>
            </w:r>
            <w:r>
              <w:t xml:space="preserve">- </w:t>
            </w:r>
            <w:r w:rsidR="006B224F">
              <w:t xml:space="preserve">30 </w:t>
            </w:r>
            <w:proofErr w:type="spellStart"/>
            <w:r>
              <w:t>people</w:t>
            </w:r>
            <w:proofErr w:type="spellEnd"/>
          </w:p>
        </w:tc>
        <w:tc>
          <w:tcPr>
            <w:tcW w:w="1985" w:type="dxa"/>
          </w:tcPr>
          <w:p w14:paraId="6E818D05" w14:textId="77777777" w:rsidR="006B224F" w:rsidRDefault="006B224F" w:rsidP="00183D32"/>
        </w:tc>
      </w:tr>
      <w:tr w:rsidR="006B224F" w14:paraId="157D9D01" w14:textId="7C2792BE" w:rsidTr="00694C96">
        <w:tc>
          <w:tcPr>
            <w:tcW w:w="6941" w:type="dxa"/>
          </w:tcPr>
          <w:p w14:paraId="1112F7F8" w14:textId="08419146" w:rsidR="006B224F" w:rsidRDefault="009F3811" w:rsidP="00183D32">
            <w:r>
              <w:t>Up to</w:t>
            </w:r>
            <w:r w:rsidR="006B224F">
              <w:t xml:space="preserve"> 2 </w:t>
            </w:r>
            <w:proofErr w:type="spellStart"/>
            <w:r>
              <w:t>hours</w:t>
            </w:r>
            <w:proofErr w:type="spellEnd"/>
          </w:p>
        </w:tc>
        <w:tc>
          <w:tcPr>
            <w:tcW w:w="1985" w:type="dxa"/>
          </w:tcPr>
          <w:p w14:paraId="1FBFA084" w14:textId="505F0A71" w:rsidR="006B224F" w:rsidRDefault="006B224F" w:rsidP="00183D32">
            <w:r>
              <w:t>110,00</w:t>
            </w:r>
          </w:p>
        </w:tc>
      </w:tr>
      <w:tr w:rsidR="006B224F" w14:paraId="6BFBC901" w14:textId="604EFA89" w:rsidTr="00694C96">
        <w:tc>
          <w:tcPr>
            <w:tcW w:w="6941" w:type="dxa"/>
          </w:tcPr>
          <w:p w14:paraId="0EFCF9EC" w14:textId="6161502C" w:rsidR="006B224F" w:rsidRDefault="006B224F" w:rsidP="00183D32">
            <w:r>
              <w:t xml:space="preserve">2 – 4 </w:t>
            </w:r>
            <w:proofErr w:type="spellStart"/>
            <w:r w:rsidR="009F3811">
              <w:t>hours</w:t>
            </w:r>
            <w:proofErr w:type="spellEnd"/>
          </w:p>
        </w:tc>
        <w:tc>
          <w:tcPr>
            <w:tcW w:w="1985" w:type="dxa"/>
          </w:tcPr>
          <w:p w14:paraId="1A0C7BF3" w14:textId="3B8008F0" w:rsidR="006B224F" w:rsidRDefault="006B224F" w:rsidP="00183D32">
            <w:r>
              <w:t>150,00</w:t>
            </w:r>
          </w:p>
        </w:tc>
      </w:tr>
      <w:tr w:rsidR="006B224F" w14:paraId="543A593B" w14:textId="6C9776C0" w:rsidTr="00694C96">
        <w:tc>
          <w:tcPr>
            <w:tcW w:w="6941" w:type="dxa"/>
          </w:tcPr>
          <w:p w14:paraId="355B2041" w14:textId="7F1068EE" w:rsidR="006B224F" w:rsidRDefault="006B224F" w:rsidP="00183D32">
            <w:r>
              <w:t xml:space="preserve">4 – 8 </w:t>
            </w:r>
            <w:proofErr w:type="spellStart"/>
            <w:r w:rsidR="009F3811">
              <w:t>hours</w:t>
            </w:r>
            <w:proofErr w:type="spellEnd"/>
          </w:p>
        </w:tc>
        <w:tc>
          <w:tcPr>
            <w:tcW w:w="1985" w:type="dxa"/>
          </w:tcPr>
          <w:p w14:paraId="03F11EE1" w14:textId="57BC29B5" w:rsidR="006B224F" w:rsidRDefault="006B224F" w:rsidP="00183D32">
            <w:r>
              <w:t>200,00</w:t>
            </w:r>
          </w:p>
        </w:tc>
      </w:tr>
      <w:tr w:rsidR="006B224F" w14:paraId="37626964" w14:textId="3F98FFB5" w:rsidTr="00694C96">
        <w:tc>
          <w:tcPr>
            <w:tcW w:w="6941" w:type="dxa"/>
          </w:tcPr>
          <w:p w14:paraId="7F4C52F0" w14:textId="0FAB417E" w:rsidR="006B224F" w:rsidRDefault="009F3811" w:rsidP="00397EE2">
            <w:proofErr w:type="spellStart"/>
            <w:r>
              <w:t>Guided</w:t>
            </w:r>
            <w:proofErr w:type="spellEnd"/>
            <w:r>
              <w:t xml:space="preserve"> </w:t>
            </w:r>
            <w:proofErr w:type="spellStart"/>
            <w:r>
              <w:t>tour</w:t>
            </w:r>
            <w:proofErr w:type="spellEnd"/>
            <w:r w:rsidR="006B224F">
              <w:t xml:space="preserve"> – </w:t>
            </w:r>
            <w:proofErr w:type="spellStart"/>
            <w:r>
              <w:t>group</w:t>
            </w:r>
            <w:proofErr w:type="spellEnd"/>
            <w:r>
              <w:t xml:space="preserve"> </w:t>
            </w:r>
            <w:proofErr w:type="spellStart"/>
            <w:r>
              <w:t>of</w:t>
            </w:r>
            <w:proofErr w:type="spellEnd"/>
            <w:r w:rsidR="006B224F">
              <w:t xml:space="preserve"> 31</w:t>
            </w:r>
            <w:r>
              <w:t xml:space="preserve"> – </w:t>
            </w:r>
            <w:r w:rsidR="006B224F">
              <w:t>50</w:t>
            </w:r>
            <w:r>
              <w:t xml:space="preserve"> </w:t>
            </w:r>
            <w:proofErr w:type="spellStart"/>
            <w:r>
              <w:t>people</w:t>
            </w:r>
            <w:proofErr w:type="spellEnd"/>
          </w:p>
        </w:tc>
        <w:tc>
          <w:tcPr>
            <w:tcW w:w="1985" w:type="dxa"/>
          </w:tcPr>
          <w:p w14:paraId="2E16AFC8" w14:textId="77777777" w:rsidR="006B224F" w:rsidRDefault="006B224F" w:rsidP="00397EE2"/>
        </w:tc>
      </w:tr>
      <w:tr w:rsidR="006B224F" w14:paraId="1191B9A1" w14:textId="2CA57023" w:rsidTr="00694C96">
        <w:tc>
          <w:tcPr>
            <w:tcW w:w="6941" w:type="dxa"/>
          </w:tcPr>
          <w:p w14:paraId="55720415" w14:textId="11C73CAF" w:rsidR="006B224F" w:rsidRDefault="009F3811" w:rsidP="00397EE2">
            <w:r>
              <w:t xml:space="preserve">Up to </w:t>
            </w:r>
            <w:r w:rsidR="006B224F">
              <w:t xml:space="preserve">2 </w:t>
            </w:r>
            <w:proofErr w:type="spellStart"/>
            <w:r>
              <w:t>hours</w:t>
            </w:r>
            <w:proofErr w:type="spellEnd"/>
          </w:p>
        </w:tc>
        <w:tc>
          <w:tcPr>
            <w:tcW w:w="1985" w:type="dxa"/>
          </w:tcPr>
          <w:p w14:paraId="121382E8" w14:textId="411C92C5" w:rsidR="006B224F" w:rsidRDefault="006B224F" w:rsidP="00397EE2">
            <w:r>
              <w:t>120,00</w:t>
            </w:r>
          </w:p>
        </w:tc>
      </w:tr>
      <w:tr w:rsidR="006B224F" w14:paraId="761829AD" w14:textId="7391778D" w:rsidTr="00694C96">
        <w:tc>
          <w:tcPr>
            <w:tcW w:w="6941" w:type="dxa"/>
          </w:tcPr>
          <w:p w14:paraId="1E8B0392" w14:textId="0B10D210" w:rsidR="006B224F" w:rsidRDefault="006B224F" w:rsidP="00397EE2">
            <w:r>
              <w:t xml:space="preserve">2 – 4 </w:t>
            </w:r>
            <w:proofErr w:type="spellStart"/>
            <w:r w:rsidR="009F3811">
              <w:t>hours</w:t>
            </w:r>
            <w:proofErr w:type="spellEnd"/>
          </w:p>
        </w:tc>
        <w:tc>
          <w:tcPr>
            <w:tcW w:w="1985" w:type="dxa"/>
          </w:tcPr>
          <w:p w14:paraId="5614C6B6" w14:textId="1E511228" w:rsidR="006B224F" w:rsidRDefault="006B224F" w:rsidP="00397EE2">
            <w:r>
              <w:t>160,00</w:t>
            </w:r>
          </w:p>
        </w:tc>
      </w:tr>
      <w:tr w:rsidR="006B224F" w14:paraId="30C7D469" w14:textId="0A9278BD" w:rsidTr="00694C96">
        <w:tc>
          <w:tcPr>
            <w:tcW w:w="6941" w:type="dxa"/>
          </w:tcPr>
          <w:p w14:paraId="1803D1D4" w14:textId="15518572" w:rsidR="006B224F" w:rsidRDefault="006B224F" w:rsidP="00397EE2">
            <w:r>
              <w:t xml:space="preserve">4 – 8 </w:t>
            </w:r>
            <w:proofErr w:type="spellStart"/>
            <w:r w:rsidR="009F3811">
              <w:t>hours</w:t>
            </w:r>
            <w:proofErr w:type="spellEnd"/>
          </w:p>
        </w:tc>
        <w:tc>
          <w:tcPr>
            <w:tcW w:w="1985" w:type="dxa"/>
          </w:tcPr>
          <w:p w14:paraId="65956EC8" w14:textId="12EC85BE" w:rsidR="006B224F" w:rsidRDefault="006B224F" w:rsidP="00397EE2">
            <w:r>
              <w:t>210,00</w:t>
            </w:r>
          </w:p>
        </w:tc>
      </w:tr>
      <w:tr w:rsidR="006B224F" w14:paraId="1FCA2E53" w14:textId="644B8DEA" w:rsidTr="00694C96">
        <w:tc>
          <w:tcPr>
            <w:tcW w:w="6941" w:type="dxa"/>
          </w:tcPr>
          <w:p w14:paraId="7D2C8D3E" w14:textId="77777777" w:rsidR="006B224F" w:rsidRDefault="006B224F" w:rsidP="00397EE2"/>
        </w:tc>
        <w:tc>
          <w:tcPr>
            <w:tcW w:w="1985" w:type="dxa"/>
          </w:tcPr>
          <w:p w14:paraId="31338035" w14:textId="77777777" w:rsidR="006B224F" w:rsidRDefault="006B224F" w:rsidP="00397EE2"/>
        </w:tc>
      </w:tr>
      <w:tr w:rsidR="006B224F" w14:paraId="121B2536" w14:textId="7DA00F2B" w:rsidTr="00694C96">
        <w:tc>
          <w:tcPr>
            <w:tcW w:w="6941" w:type="dxa"/>
          </w:tcPr>
          <w:p w14:paraId="2A5FDB0E" w14:textId="013BD3C3" w:rsidR="006B224F" w:rsidRDefault="009F3811" w:rsidP="00397EE2">
            <w:proofErr w:type="spellStart"/>
            <w:r w:rsidRPr="009F3811">
              <w:t>Guiding</w:t>
            </w:r>
            <w:proofErr w:type="spellEnd"/>
            <w:r w:rsidRPr="009F3811">
              <w:t xml:space="preserve"> in a </w:t>
            </w:r>
            <w:proofErr w:type="spellStart"/>
            <w:r>
              <w:t>f</w:t>
            </w:r>
            <w:r w:rsidRPr="009F3811">
              <w:t>oreign</w:t>
            </w:r>
            <w:proofErr w:type="spellEnd"/>
            <w:r w:rsidRPr="009F3811">
              <w:t xml:space="preserve"> </w:t>
            </w:r>
            <w:proofErr w:type="spellStart"/>
            <w:r>
              <w:t>l</w:t>
            </w:r>
            <w:r w:rsidRPr="009F3811">
              <w:t>anguage</w:t>
            </w:r>
            <w:proofErr w:type="spellEnd"/>
          </w:p>
        </w:tc>
        <w:tc>
          <w:tcPr>
            <w:tcW w:w="1985" w:type="dxa"/>
          </w:tcPr>
          <w:p w14:paraId="3A6364B4" w14:textId="16522B26" w:rsidR="006B224F" w:rsidRDefault="006B224F" w:rsidP="00397EE2">
            <w:r>
              <w:t>+ 20%</w:t>
            </w:r>
          </w:p>
        </w:tc>
      </w:tr>
      <w:tr w:rsidR="006B224F" w14:paraId="27EFA248" w14:textId="00F29957" w:rsidTr="00694C96">
        <w:tc>
          <w:tcPr>
            <w:tcW w:w="6941" w:type="dxa"/>
          </w:tcPr>
          <w:p w14:paraId="366F3799" w14:textId="4912F261" w:rsidR="006B224F" w:rsidRDefault="0037094D" w:rsidP="00397EE2">
            <w:proofErr w:type="spellStart"/>
            <w:r w:rsidRPr="0037094D">
              <w:t>Waiting</w:t>
            </w:r>
            <w:proofErr w:type="spellEnd"/>
            <w:r w:rsidRPr="0037094D">
              <w:t xml:space="preserve"> </w:t>
            </w:r>
            <w:r>
              <w:t>t</w:t>
            </w:r>
            <w:r w:rsidRPr="0037094D">
              <w:t xml:space="preserve">ime – </w:t>
            </w:r>
            <w:proofErr w:type="spellStart"/>
            <w:r w:rsidRPr="0037094D">
              <w:t>for</w:t>
            </w:r>
            <w:proofErr w:type="spellEnd"/>
            <w:r w:rsidRPr="0037094D">
              <w:t xml:space="preserve"> </w:t>
            </w:r>
            <w:proofErr w:type="spellStart"/>
            <w:r>
              <w:t>e</w:t>
            </w:r>
            <w:r w:rsidRPr="0037094D">
              <w:t>ach</w:t>
            </w:r>
            <w:proofErr w:type="spellEnd"/>
            <w:r w:rsidRPr="0037094D">
              <w:t xml:space="preserve"> </w:t>
            </w:r>
            <w:proofErr w:type="spellStart"/>
            <w:r>
              <w:t>a</w:t>
            </w:r>
            <w:r w:rsidRPr="0037094D">
              <w:t>dditional</w:t>
            </w:r>
            <w:proofErr w:type="spellEnd"/>
            <w:r w:rsidRPr="0037094D">
              <w:t xml:space="preserve"> </w:t>
            </w:r>
            <w:proofErr w:type="spellStart"/>
            <w:r>
              <w:t>h</w:t>
            </w:r>
            <w:r w:rsidRPr="0037094D">
              <w:t>our</w:t>
            </w:r>
            <w:proofErr w:type="spellEnd"/>
            <w:r w:rsidRPr="0037094D">
              <w:t xml:space="preserve"> </w:t>
            </w:r>
            <w:proofErr w:type="spellStart"/>
            <w:r>
              <w:t>s</w:t>
            </w:r>
            <w:r w:rsidRPr="0037094D">
              <w:t>tarted</w:t>
            </w:r>
            <w:proofErr w:type="spellEnd"/>
            <w:r w:rsidRPr="0037094D">
              <w:t xml:space="preserve"> (</w:t>
            </w:r>
            <w:proofErr w:type="spellStart"/>
            <w:r w:rsidRPr="0037094D">
              <w:t>provided</w:t>
            </w:r>
            <w:proofErr w:type="spellEnd"/>
            <w:r w:rsidRPr="0037094D">
              <w:t xml:space="preserve"> </w:t>
            </w:r>
            <w:proofErr w:type="spellStart"/>
            <w:r w:rsidRPr="0037094D">
              <w:t>the</w:t>
            </w:r>
            <w:proofErr w:type="spellEnd"/>
            <w:r w:rsidRPr="0037094D">
              <w:t xml:space="preserve"> </w:t>
            </w:r>
            <w:proofErr w:type="spellStart"/>
            <w:r w:rsidRPr="0037094D">
              <w:t>tour</w:t>
            </w:r>
            <w:proofErr w:type="spellEnd"/>
            <w:r w:rsidRPr="0037094D">
              <w:t xml:space="preserve"> is </w:t>
            </w:r>
            <w:proofErr w:type="spellStart"/>
            <w:r w:rsidRPr="0037094D">
              <w:t>completed</w:t>
            </w:r>
            <w:proofErr w:type="spellEnd"/>
            <w:r w:rsidRPr="0037094D">
              <w:t xml:space="preserve"> in </w:t>
            </w:r>
            <w:proofErr w:type="spellStart"/>
            <w:r w:rsidRPr="0037094D">
              <w:t>full</w:t>
            </w:r>
            <w:proofErr w:type="spellEnd"/>
            <w:r w:rsidRPr="0037094D">
              <w:t>)</w:t>
            </w:r>
          </w:p>
        </w:tc>
        <w:tc>
          <w:tcPr>
            <w:tcW w:w="1985" w:type="dxa"/>
          </w:tcPr>
          <w:p w14:paraId="63B4BE26" w14:textId="15AB157F" w:rsidR="006B224F" w:rsidRDefault="006B224F" w:rsidP="00397EE2">
            <w:r>
              <w:t>20,00</w:t>
            </w:r>
          </w:p>
        </w:tc>
      </w:tr>
    </w:tbl>
    <w:p w14:paraId="61DF283A" w14:textId="77777777" w:rsidR="0037094D" w:rsidRDefault="0037094D" w:rsidP="0037094D"/>
    <w:p w14:paraId="414ADF2A" w14:textId="5B94431A" w:rsidR="0037094D" w:rsidRPr="0037094D" w:rsidRDefault="0037094D" w:rsidP="0037094D">
      <w:pPr>
        <w:rPr>
          <w:lang w:val="en-GB"/>
        </w:rPr>
      </w:pPr>
      <w:r w:rsidRPr="0037094D">
        <w:rPr>
          <w:lang w:val="en-GB"/>
        </w:rPr>
        <w:t>One guide is assigned to one group. A group may consist of a maximum of 50 participants.</w:t>
      </w:r>
    </w:p>
    <w:p w14:paraId="06C58706" w14:textId="042C8446" w:rsidR="0037094D" w:rsidRPr="0037094D" w:rsidRDefault="0037094D" w:rsidP="0037094D">
      <w:pPr>
        <w:rPr>
          <w:lang w:val="en-GB"/>
        </w:rPr>
      </w:pPr>
      <w:r w:rsidRPr="0037094D">
        <w:rPr>
          <w:lang w:val="en-GB"/>
        </w:rPr>
        <w:t>For full-day excursions, the guide is entitled to the same benefits as the group being guided (meals, admission fees, etc.), as well as reimbursement of any extraordinary expenses incurred to ensure the successful delivery of the tour (e.g. telephone costs, vehicle breakdowns, etc.).</w:t>
      </w:r>
      <w:r>
        <w:rPr>
          <w:lang w:val="en-GB"/>
        </w:rPr>
        <w:t xml:space="preserve"> </w:t>
      </w:r>
      <w:r w:rsidRPr="0037094D">
        <w:rPr>
          <w:lang w:val="en-GB"/>
        </w:rPr>
        <w:t>Fees, possible discounts, surcharges, travel expenses, and other conditions are agreed directly between the tourist guide and the client, taking into account the mutual interests of both parties (e.g. multiple tours per month, guaranteed bookings, tours arranged several months in advance, public holidays, etc.).</w:t>
      </w:r>
      <w:r>
        <w:rPr>
          <w:lang w:val="en-GB"/>
        </w:rPr>
        <w:t xml:space="preserve"> </w:t>
      </w:r>
      <w:r w:rsidRPr="0037094D">
        <w:rPr>
          <w:lang w:val="en-GB"/>
        </w:rPr>
        <w:t>A tourist guide is a licensed professional who leads visitors in their chosen language and interprets the cultural and natural heritage of the destination in a manner that is engaging and understandable to guests. The guide holds a licence issued by the competent authority, certifying the knowledge and qualifications required for the specific area. While conducting tours, the guide is required to display their official identification badge in a clearly visible place.</w:t>
      </w:r>
    </w:p>
    <w:p w14:paraId="62D99CC9" w14:textId="77777777" w:rsidR="0037094D" w:rsidRPr="0037094D" w:rsidRDefault="0037094D" w:rsidP="0037094D">
      <w:pPr>
        <w:rPr>
          <w:lang w:val="en-GB"/>
        </w:rPr>
      </w:pPr>
      <w:r w:rsidRPr="0037094D">
        <w:rPr>
          <w:lang w:val="en-GB"/>
        </w:rPr>
        <w:lastRenderedPageBreak/>
        <w:t xml:space="preserve">This price list applies throughout the Municipality of Ilirska Bistrica and is effective from </w:t>
      </w:r>
      <w:r w:rsidRPr="0037094D">
        <w:rPr>
          <w:b/>
          <w:bCs/>
          <w:lang w:val="en-GB"/>
        </w:rPr>
        <w:t>1 April 2024</w:t>
      </w:r>
      <w:r w:rsidRPr="0037094D">
        <w:rPr>
          <w:lang w:val="en-GB"/>
        </w:rPr>
        <w:t>.</w:t>
      </w:r>
    </w:p>
    <w:p w14:paraId="77DE4781" w14:textId="77777777" w:rsidR="00FE6CEE" w:rsidRPr="0037094D" w:rsidRDefault="00FE6CEE" w:rsidP="00397EE2">
      <w:pPr>
        <w:rPr>
          <w:lang w:val="en-GB"/>
        </w:rPr>
      </w:pPr>
    </w:p>
    <w:sectPr w:rsidR="00FE6CEE" w:rsidRPr="0037094D" w:rsidSect="000D2B11">
      <w:headerReference w:type="default" r:id="rId8"/>
      <w:footerReference w:type="default" r:id="rId9"/>
      <w:headerReference w:type="first" r:id="rId10"/>
      <w:pgSz w:w="11906" w:h="16838"/>
      <w:pgMar w:top="2104" w:right="1417" w:bottom="568" w:left="141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D4177" w14:textId="77777777" w:rsidR="00EA46C8" w:rsidRDefault="00EA46C8" w:rsidP="00391728">
      <w:pPr>
        <w:spacing w:line="240" w:lineRule="auto"/>
      </w:pPr>
      <w:r>
        <w:separator/>
      </w:r>
    </w:p>
  </w:endnote>
  <w:endnote w:type="continuationSeparator" w:id="0">
    <w:p w14:paraId="3B3DFF0C" w14:textId="77777777" w:rsidR="00EA46C8" w:rsidRDefault="00EA46C8" w:rsidP="003917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2607062"/>
      <w:docPartObj>
        <w:docPartGallery w:val="Page Numbers (Bottom of Page)"/>
        <w:docPartUnique/>
      </w:docPartObj>
    </w:sdtPr>
    <w:sdtContent>
      <w:p w14:paraId="38F91B2B" w14:textId="77777777" w:rsidR="00AB2EFA" w:rsidRDefault="00AB2EFA">
        <w:pPr>
          <w:pStyle w:val="Noga"/>
          <w:jc w:val="center"/>
        </w:pPr>
        <w:r>
          <w:rPr>
            <w:noProof/>
            <w:lang w:eastAsia="sl-SI"/>
          </w:rPr>
          <mc:AlternateContent>
            <mc:Choice Requires="wps">
              <w:drawing>
                <wp:inline distT="0" distB="0" distL="0" distR="0" wp14:anchorId="38F91B3A" wp14:editId="38F91B3B">
                  <wp:extent cx="5467350" cy="45085"/>
                  <wp:effectExtent l="9525" t="9525" r="0" b="2540"/>
                  <wp:docPr id="648" name="Samooblika 1" descr="Svetle vodoravne črt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34075" cy="45085"/>
                          </a:xfrm>
                          <a:prstGeom prst="flowChartDecision">
                            <a:avLst/>
                          </a:prstGeom>
                          <a:pattFill prst="ltHorz">
                            <a:fgClr>
                              <a:srgbClr val="000000"/>
                            </a:fgClr>
                            <a:bgClr>
                              <a:srgbClr val="FFFFFF"/>
                            </a:bgClr>
                          </a:patt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F0505C8" id="_x0000_t110" coordsize="21600,21600" o:spt="110" path="m10800,l,10800,10800,21600,21600,10800xe">
                  <v:stroke joinstyle="miter"/>
                  <v:path gradientshapeok="t" o:connecttype="rect" textboxrect="5400,5400,16200,16200"/>
                </v:shapetype>
                <v:shape id="Samooblika 1" o:spid="_x0000_s1026" type="#_x0000_t110" alt="Svetle vodoravne črte"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" fillcolor="black" stroked="f">
                  <v:fill r:id="rId1" o:title="" type="pattern"/>
                  <w10:anchorlock/>
                </v:shape>
              </w:pict>
            </mc:Fallback>
          </mc:AlternateContent>
        </w:r>
      </w:p>
      <w:p w14:paraId="38F91B2C" w14:textId="77777777" w:rsidR="00AB2EFA" w:rsidRDefault="00AB2EFA">
        <w:pPr>
          <w:pStyle w:val="Noga"/>
          <w:jc w:val="center"/>
        </w:pPr>
        <w:r>
          <w:fldChar w:fldCharType="begin"/>
        </w:r>
        <w:r>
          <w:instrText>PAGE    \* MERGEFORMAT</w:instrText>
        </w:r>
        <w:r>
          <w:fldChar w:fldCharType="separate"/>
        </w:r>
        <w:r w:rsidR="00C20864">
          <w:rPr>
            <w:noProof/>
          </w:rPr>
          <w:t>1</w:t>
        </w:r>
        <w:r w:rsidR="00C20864">
          <w:rPr>
            <w:noProof/>
          </w:rPr>
          <w:t>5</w:t>
        </w:r>
        <w:r>
          <w:fldChar w:fldCharType="end"/>
        </w:r>
      </w:p>
    </w:sdtContent>
  </w:sdt>
  <w:p w14:paraId="38F91B2D" w14:textId="77777777" w:rsidR="00AB2EFA" w:rsidRDefault="00AB2EFA">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30EEF" w14:textId="77777777" w:rsidR="00EA46C8" w:rsidRDefault="00EA46C8" w:rsidP="00391728">
      <w:pPr>
        <w:spacing w:line="240" w:lineRule="auto"/>
      </w:pPr>
      <w:r>
        <w:separator/>
      </w:r>
    </w:p>
  </w:footnote>
  <w:footnote w:type="continuationSeparator" w:id="0">
    <w:p w14:paraId="70CB3E2E" w14:textId="77777777" w:rsidR="00EA46C8" w:rsidRDefault="00EA46C8" w:rsidP="003917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FFB8F" w14:textId="03C29CB2" w:rsidR="00C16F72" w:rsidRPr="00C16F72" w:rsidRDefault="00C16F72" w:rsidP="00C16F72">
    <w:pPr>
      <w:pStyle w:val="Glava"/>
      <w:spacing w:before="120"/>
    </w:pPr>
    <w:r w:rsidRPr="00C16F72">
      <w:drawing>
        <wp:anchor distT="0" distB="0" distL="114300" distR="114300" simplePos="0" relativeHeight="251665408" behindDoc="0" locked="0" layoutInCell="1" allowOverlap="1" wp14:anchorId="130F0DC5" wp14:editId="4B1D3E0D">
          <wp:simplePos x="0" y="0"/>
          <wp:positionH relativeFrom="column">
            <wp:posOffset>-53975</wp:posOffset>
          </wp:positionH>
          <wp:positionV relativeFrom="paragraph">
            <wp:posOffset>-3810</wp:posOffset>
          </wp:positionV>
          <wp:extent cx="1451951" cy="489585"/>
          <wp:effectExtent l="0" t="0" r="0" b="5715"/>
          <wp:wrapNone/>
          <wp:docPr id="1846032119"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1951" cy="489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F91B2A" w14:textId="77777777" w:rsidR="00AB2EFA" w:rsidRPr="009D3829" w:rsidRDefault="00AB2EFA" w:rsidP="009D3829">
    <w:pPr>
      <w:pStyle w:val="Glava"/>
      <w:spacing w:before="120"/>
      <w:rPr>
        <w:b/>
      </w:rPr>
    </w:pPr>
    <w:r>
      <w:rPr>
        <w:noProof/>
        <w:lang w:eastAsia="sl-SI"/>
      </w:rPr>
      <mc:AlternateContent>
        <mc:Choice Requires="wps">
          <w:drawing>
            <wp:anchor distT="0" distB="0" distL="114300" distR="114300" simplePos="0" relativeHeight="251659264" behindDoc="0" locked="0" layoutInCell="1" allowOverlap="1" wp14:anchorId="38F91B38" wp14:editId="1F7C07E8">
              <wp:simplePos x="0" y="0"/>
              <wp:positionH relativeFrom="column">
                <wp:posOffset>-240030</wp:posOffset>
              </wp:positionH>
              <wp:positionV relativeFrom="paragraph">
                <wp:posOffset>308610</wp:posOffset>
              </wp:positionV>
              <wp:extent cx="6358269" cy="0"/>
              <wp:effectExtent l="38100" t="38100" r="61595" b="95250"/>
              <wp:wrapNone/>
              <wp:docPr id="14" name="Raven povezovalnik 14"/>
              <wp:cNvGraphicFramePr/>
              <a:graphic xmlns:a="http://schemas.openxmlformats.org/drawingml/2006/main">
                <a:graphicData uri="http://schemas.microsoft.com/office/word/2010/wordprocessingShape">
                  <wps:wsp>
                    <wps:cNvCnPr/>
                    <wps:spPr>
                      <a:xfrm>
                        <a:off x="0" y="0"/>
                        <a:ext cx="635826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50E7078" id="Raven povezovalnik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pt,24.3pt" to="481.7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" strokecolor="black [3200]" strokeweight="2pt">
              <v:shadow on="t" color="black" opacity="24903f" origin=",.5" offset="0,.55556mm"/>
            </v:line>
          </w:pict>
        </mc:Fallback>
      </mc:AlternateContent>
    </w:r>
    <w:r>
      <w:t xml:space="preserve">                                                                                                                                            </w:t>
    </w:r>
    <w:r w:rsidRPr="009D3829">
      <w:rPr>
        <w:b/>
        <w:sz w:val="24"/>
      </w:rPr>
      <w:t xml:space="preserve">TIC ILIRSKA BISTRICA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91B2E" w14:textId="664F8E21" w:rsidR="00AB2EFA" w:rsidRPr="00273DA7" w:rsidRDefault="006B1C21" w:rsidP="009D3829">
    <w:pPr>
      <w:pStyle w:val="Glava"/>
      <w:spacing w:before="120"/>
      <w:rPr>
        <w:sz w:val="24"/>
      </w:rPr>
    </w:pPr>
    <w:r>
      <w:rPr>
        <w:noProof/>
        <w:lang w:eastAsia="sl-SI"/>
      </w:rPr>
      <mc:AlternateContent>
        <mc:Choice Requires="wps">
          <w:drawing>
            <wp:anchor distT="0" distB="0" distL="114300" distR="114300" simplePos="0" relativeHeight="251664384" behindDoc="0" locked="0" layoutInCell="1" allowOverlap="1" wp14:anchorId="38F91B3E" wp14:editId="101042C5">
              <wp:simplePos x="0" y="0"/>
              <wp:positionH relativeFrom="column">
                <wp:posOffset>-377190</wp:posOffset>
              </wp:positionH>
              <wp:positionV relativeFrom="paragraph">
                <wp:posOffset>542925</wp:posOffset>
              </wp:positionV>
              <wp:extent cx="6358269" cy="0"/>
              <wp:effectExtent l="38100" t="38100" r="61595" b="95250"/>
              <wp:wrapNone/>
              <wp:docPr id="16" name="Raven povezovalnik 16"/>
              <wp:cNvGraphicFramePr/>
              <a:graphic xmlns:a="http://schemas.openxmlformats.org/drawingml/2006/main">
                <a:graphicData uri="http://schemas.microsoft.com/office/word/2010/wordprocessingShape">
                  <wps:wsp>
                    <wps:cNvCnPr/>
                    <wps:spPr>
                      <a:xfrm>
                        <a:off x="0" y="0"/>
                        <a:ext cx="6358269" cy="0"/>
                      </a:xfrm>
                      <a:prstGeom prst="line">
                        <a:avLst/>
                      </a:prstGeom>
                      <a:ln>
                        <a:solidFill>
                          <a:schemeClr val="tx1">
                            <a:lumMod val="50000"/>
                            <a:lumOff val="50000"/>
                          </a:schemeClr>
                        </a:solidFill>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9EBD882" id="Raven povezovalnik 1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9.7pt,42.75pt" to="470.9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" strokecolor="gray [1629]" strokeweight="2pt">
              <v:shadow on="t" color="black" opacity="24903f" origin=",.5" offset="0,.55556mm"/>
            </v:line>
          </w:pict>
        </mc:Fallback>
      </mc:AlternateContent>
    </w:r>
    <w:r>
      <w:rPr>
        <w:b/>
        <w:noProof/>
        <w:sz w:val="24"/>
        <w:lang w:eastAsia="sl-SI"/>
      </w:rPr>
      <w:drawing>
        <wp:inline distT="0" distB="0" distL="0" distR="0" wp14:anchorId="2ADCDA57" wp14:editId="293C2101">
          <wp:extent cx="1295400" cy="411238"/>
          <wp:effectExtent l="0" t="0" r="0" b="8255"/>
          <wp:docPr id="1885111842" name="Slika 188511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pic:cNvPicPr/>
                </pic:nvPicPr>
                <pic:blipFill rotWithShape="1">
                  <a:blip r:embed="rId1">
                    <a:extLst>
                      <a:ext uri="{28A0092B-C50C-407E-A947-70E740481C1C}">
                        <a14:useLocalDpi xmlns:a14="http://schemas.microsoft.com/office/drawing/2010/main" val="0"/>
                      </a:ext>
                    </a:extLst>
                  </a:blip>
                  <a:srcRect l="20900" t="40212" r="20767" b="41270"/>
                  <a:stretch/>
                </pic:blipFill>
                <pic:spPr bwMode="auto">
                  <a:xfrm>
                    <a:off x="0" y="0"/>
                    <a:ext cx="1301110" cy="413051"/>
                  </a:xfrm>
                  <a:prstGeom prst="rect">
                    <a:avLst/>
                  </a:prstGeom>
                  <a:ln>
                    <a:noFill/>
                  </a:ln>
                  <a:extLst>
                    <a:ext uri="{53640926-AAD7-44D8-BBD7-CCE9431645EC}">
                      <a14:shadowObscured xmlns:a14="http://schemas.microsoft.com/office/drawing/2010/main"/>
                    </a:ext>
                  </a:extLst>
                </pic:spPr>
              </pic:pic>
            </a:graphicData>
          </a:graphic>
        </wp:inline>
      </w:drawing>
    </w:r>
    <w:r w:rsidR="00AB2EFA">
      <w:t xml:space="preserve">                                                                                                           </w:t>
    </w:r>
    <w:r w:rsidR="00AB2EFA" w:rsidRPr="00273DA7">
      <w:rPr>
        <w:color w:val="7F7F7F" w:themeColor="text1" w:themeTint="80"/>
        <w:sz w:val="24"/>
      </w:rPr>
      <w:t>TIC ILIRSKA BISTRICA</w:t>
    </w:r>
  </w:p>
  <w:p w14:paraId="38F91B2F" w14:textId="288DE323" w:rsidR="00AB2EFA" w:rsidRPr="00273DA7" w:rsidRDefault="00AB2EFA" w:rsidP="00476ECC">
    <w:pPr>
      <w:spacing w:line="240" w:lineRule="auto"/>
      <w:jc w:val="right"/>
      <w:rPr>
        <w:color w:val="7F7F7F" w:themeColor="text1" w:themeTint="80"/>
        <w:sz w:val="20"/>
      </w:rPr>
    </w:pPr>
    <w:r w:rsidRPr="00273DA7">
      <w:rPr>
        <w:color w:val="7F7F7F" w:themeColor="text1" w:themeTint="80"/>
        <w:sz w:val="20"/>
      </w:rPr>
      <w:t>Gregorčičeva cesta 2</w:t>
    </w:r>
  </w:p>
  <w:p w14:paraId="38F91B30" w14:textId="77777777" w:rsidR="00AB2EFA" w:rsidRPr="00273DA7" w:rsidRDefault="00AB2EFA" w:rsidP="00476ECC">
    <w:pPr>
      <w:spacing w:line="240" w:lineRule="auto"/>
      <w:jc w:val="right"/>
      <w:rPr>
        <w:color w:val="7F7F7F" w:themeColor="text1" w:themeTint="80"/>
        <w:sz w:val="20"/>
      </w:rPr>
    </w:pPr>
    <w:r w:rsidRPr="00273DA7">
      <w:rPr>
        <w:color w:val="7F7F7F" w:themeColor="text1" w:themeTint="80"/>
        <w:sz w:val="20"/>
      </w:rPr>
      <w:t>6250 Ilirska Bistrica</w:t>
    </w:r>
  </w:p>
  <w:p w14:paraId="38F91B31" w14:textId="77777777" w:rsidR="00AB2EFA" w:rsidRPr="00273DA7" w:rsidRDefault="00AB2EFA" w:rsidP="00476ECC">
    <w:pPr>
      <w:pStyle w:val="Glava"/>
      <w:jc w:val="right"/>
      <w:rPr>
        <w:color w:val="7F7F7F" w:themeColor="text1" w:themeTint="80"/>
      </w:rPr>
    </w:pPr>
    <w:r w:rsidRPr="00273DA7">
      <w:rPr>
        <w:color w:val="7F7F7F" w:themeColor="text1" w:themeTint="80"/>
        <w:sz w:val="20"/>
      </w:rPr>
      <w:t>Tel</w:t>
    </w:r>
    <w:r w:rsidRPr="00273DA7">
      <w:rPr>
        <w:color w:val="7F7F7F" w:themeColor="text1" w:themeTint="80"/>
      </w:rPr>
      <w:t>: +386 (0)5 99 66 278</w:t>
    </w:r>
  </w:p>
  <w:p w14:paraId="38F91B32" w14:textId="77777777" w:rsidR="00AB2EFA" w:rsidRPr="00273DA7" w:rsidRDefault="00AB2EFA" w:rsidP="00476ECC">
    <w:pPr>
      <w:pStyle w:val="Glava"/>
      <w:jc w:val="right"/>
      <w:rPr>
        <w:color w:val="7F7F7F" w:themeColor="text1" w:themeTint="80"/>
      </w:rPr>
    </w:pPr>
    <w:r>
      <w:rPr>
        <w:color w:val="7F7F7F" w:themeColor="text1" w:themeTint="80"/>
      </w:rPr>
      <w:t>+386 (0)40 78 71 78</w:t>
    </w:r>
  </w:p>
  <w:p w14:paraId="38F91B33" w14:textId="77777777" w:rsidR="00AB2EFA" w:rsidRPr="00273DA7" w:rsidRDefault="00AB2EFA" w:rsidP="00476ECC">
    <w:pPr>
      <w:pStyle w:val="Glava"/>
      <w:jc w:val="right"/>
      <w:rPr>
        <w:color w:val="7F7F7F" w:themeColor="text1" w:themeTint="80"/>
      </w:rPr>
    </w:pPr>
    <w:proofErr w:type="spellStart"/>
    <w:r w:rsidRPr="00273DA7">
      <w:rPr>
        <w:color w:val="7F7F7F" w:themeColor="text1" w:themeTint="80"/>
      </w:rPr>
      <w:t>Email</w:t>
    </w:r>
    <w:proofErr w:type="spellEnd"/>
    <w:r w:rsidRPr="00273DA7">
      <w:rPr>
        <w:color w:val="7F7F7F" w:themeColor="text1" w:themeTint="80"/>
      </w:rPr>
      <w:t>: info@tic-ilbistrica.si</w:t>
    </w:r>
  </w:p>
  <w:p w14:paraId="38F91B34" w14:textId="77777777" w:rsidR="00AB2EFA" w:rsidRDefault="00AB2EFA" w:rsidP="00476ECC">
    <w:pPr>
      <w:pStyle w:val="Glava"/>
      <w:jc w:val="right"/>
      <w:rPr>
        <w:b/>
        <w:sz w:val="24"/>
      </w:rPr>
    </w:pPr>
  </w:p>
  <w:p w14:paraId="38F91B35" w14:textId="77777777" w:rsidR="00AB2EFA" w:rsidRPr="009D3829" w:rsidRDefault="00AB2EFA" w:rsidP="00476ECC">
    <w:pPr>
      <w:pStyle w:val="Glava"/>
      <w:jc w:val="right"/>
      <w:rPr>
        <w:b/>
      </w:rPr>
    </w:pPr>
    <w:r w:rsidRPr="009D3829">
      <w:rPr>
        <w:b/>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F7B705"/>
    <w:multiLevelType w:val="hybridMultilevel"/>
    <w:tmpl w:val="06A04D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9C389D5"/>
    <w:multiLevelType w:val="hybridMultilevel"/>
    <w:tmpl w:val="A940D80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A7602C8"/>
    <w:multiLevelType w:val="hybridMultilevel"/>
    <w:tmpl w:val="32E008C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38F68A0"/>
    <w:multiLevelType w:val="hybridMultilevel"/>
    <w:tmpl w:val="708CF46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5C5A67"/>
    <w:multiLevelType w:val="hybridMultilevel"/>
    <w:tmpl w:val="5B50A248"/>
    <w:lvl w:ilvl="0" w:tplc="4E28A3E6">
      <w:start w:val="6250"/>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030F7876"/>
    <w:multiLevelType w:val="hybridMultilevel"/>
    <w:tmpl w:val="7FAC5852"/>
    <w:lvl w:ilvl="0" w:tplc="BDA271F8">
      <w:start w:val="1"/>
      <w:numFmt w:val="bullet"/>
      <w:lvlText w:val=""/>
      <w:lvlJc w:val="left"/>
      <w:pPr>
        <w:ind w:left="360" w:hanging="360"/>
      </w:pPr>
      <w:rPr>
        <w:rFonts w:ascii="Symbol" w:hAnsi="Symbol" w:hint="default"/>
        <w:color w:val="auto"/>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066D2F15"/>
    <w:multiLevelType w:val="hybridMultilevel"/>
    <w:tmpl w:val="F92830B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086069F1"/>
    <w:multiLevelType w:val="hybridMultilevel"/>
    <w:tmpl w:val="80BAEE8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0A40577B"/>
    <w:multiLevelType w:val="hybridMultilevel"/>
    <w:tmpl w:val="977A9E4C"/>
    <w:lvl w:ilvl="0" w:tplc="22242922">
      <w:start w:val="2"/>
      <w:numFmt w:val="bullet"/>
      <w:lvlText w:val="-"/>
      <w:lvlJc w:val="left"/>
      <w:pPr>
        <w:ind w:left="1902" w:hanging="360"/>
      </w:pPr>
      <w:rPr>
        <w:rFonts w:ascii="Calibri" w:eastAsia="Times New Roman" w:hAnsi="Calibri" w:cs="Calibri" w:hint="default"/>
      </w:rPr>
    </w:lvl>
    <w:lvl w:ilvl="1" w:tplc="04240003" w:tentative="1">
      <w:start w:val="1"/>
      <w:numFmt w:val="bullet"/>
      <w:lvlText w:val="o"/>
      <w:lvlJc w:val="left"/>
      <w:pPr>
        <w:ind w:left="2622" w:hanging="360"/>
      </w:pPr>
      <w:rPr>
        <w:rFonts w:ascii="Courier New" w:hAnsi="Courier New" w:cs="Courier New" w:hint="default"/>
      </w:rPr>
    </w:lvl>
    <w:lvl w:ilvl="2" w:tplc="04240005" w:tentative="1">
      <w:start w:val="1"/>
      <w:numFmt w:val="bullet"/>
      <w:lvlText w:val=""/>
      <w:lvlJc w:val="left"/>
      <w:pPr>
        <w:ind w:left="3342" w:hanging="360"/>
      </w:pPr>
      <w:rPr>
        <w:rFonts w:ascii="Wingdings" w:hAnsi="Wingdings" w:hint="default"/>
      </w:rPr>
    </w:lvl>
    <w:lvl w:ilvl="3" w:tplc="04240001" w:tentative="1">
      <w:start w:val="1"/>
      <w:numFmt w:val="bullet"/>
      <w:lvlText w:val=""/>
      <w:lvlJc w:val="left"/>
      <w:pPr>
        <w:ind w:left="4062" w:hanging="360"/>
      </w:pPr>
      <w:rPr>
        <w:rFonts w:ascii="Symbol" w:hAnsi="Symbol" w:hint="default"/>
      </w:rPr>
    </w:lvl>
    <w:lvl w:ilvl="4" w:tplc="04240003" w:tentative="1">
      <w:start w:val="1"/>
      <w:numFmt w:val="bullet"/>
      <w:lvlText w:val="o"/>
      <w:lvlJc w:val="left"/>
      <w:pPr>
        <w:ind w:left="4782" w:hanging="360"/>
      </w:pPr>
      <w:rPr>
        <w:rFonts w:ascii="Courier New" w:hAnsi="Courier New" w:cs="Courier New" w:hint="default"/>
      </w:rPr>
    </w:lvl>
    <w:lvl w:ilvl="5" w:tplc="04240005" w:tentative="1">
      <w:start w:val="1"/>
      <w:numFmt w:val="bullet"/>
      <w:lvlText w:val=""/>
      <w:lvlJc w:val="left"/>
      <w:pPr>
        <w:ind w:left="5502" w:hanging="360"/>
      </w:pPr>
      <w:rPr>
        <w:rFonts w:ascii="Wingdings" w:hAnsi="Wingdings" w:hint="default"/>
      </w:rPr>
    </w:lvl>
    <w:lvl w:ilvl="6" w:tplc="04240001" w:tentative="1">
      <w:start w:val="1"/>
      <w:numFmt w:val="bullet"/>
      <w:lvlText w:val=""/>
      <w:lvlJc w:val="left"/>
      <w:pPr>
        <w:ind w:left="6222" w:hanging="360"/>
      </w:pPr>
      <w:rPr>
        <w:rFonts w:ascii="Symbol" w:hAnsi="Symbol" w:hint="default"/>
      </w:rPr>
    </w:lvl>
    <w:lvl w:ilvl="7" w:tplc="04240003" w:tentative="1">
      <w:start w:val="1"/>
      <w:numFmt w:val="bullet"/>
      <w:lvlText w:val="o"/>
      <w:lvlJc w:val="left"/>
      <w:pPr>
        <w:ind w:left="6942" w:hanging="360"/>
      </w:pPr>
      <w:rPr>
        <w:rFonts w:ascii="Courier New" w:hAnsi="Courier New" w:cs="Courier New" w:hint="default"/>
      </w:rPr>
    </w:lvl>
    <w:lvl w:ilvl="8" w:tplc="04240005" w:tentative="1">
      <w:start w:val="1"/>
      <w:numFmt w:val="bullet"/>
      <w:lvlText w:val=""/>
      <w:lvlJc w:val="left"/>
      <w:pPr>
        <w:ind w:left="7662" w:hanging="360"/>
      </w:pPr>
      <w:rPr>
        <w:rFonts w:ascii="Wingdings" w:hAnsi="Wingdings" w:hint="default"/>
      </w:rPr>
    </w:lvl>
  </w:abstractNum>
  <w:abstractNum w:abstractNumId="9" w15:restartNumberingAfterBreak="0">
    <w:nsid w:val="0AE30850"/>
    <w:multiLevelType w:val="hybridMultilevel"/>
    <w:tmpl w:val="D14781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B171B24"/>
    <w:multiLevelType w:val="multilevel"/>
    <w:tmpl w:val="D52EE8F8"/>
    <w:lvl w:ilvl="0">
      <w:start w:val="4"/>
      <w:numFmt w:val="decimal"/>
      <w:lvlText w:val="%1"/>
      <w:lvlJc w:val="left"/>
      <w:pPr>
        <w:ind w:left="360" w:hanging="360"/>
      </w:pPr>
      <w:rPr>
        <w:rFonts w:eastAsiaTheme="minorHAnsi" w:cstheme="minorBidi" w:hint="default"/>
        <w:b w:val="0"/>
        <w:sz w:val="22"/>
      </w:rPr>
    </w:lvl>
    <w:lvl w:ilvl="1">
      <w:start w:val="1"/>
      <w:numFmt w:val="decimal"/>
      <w:lvlText w:val="%1.%2"/>
      <w:lvlJc w:val="left"/>
      <w:pPr>
        <w:ind w:left="360" w:hanging="360"/>
      </w:pPr>
      <w:rPr>
        <w:rFonts w:eastAsiaTheme="minorHAnsi" w:cstheme="minorBidi" w:hint="default"/>
        <w:b w:val="0"/>
        <w:sz w:val="22"/>
      </w:rPr>
    </w:lvl>
    <w:lvl w:ilvl="2">
      <w:start w:val="1"/>
      <w:numFmt w:val="decimal"/>
      <w:lvlText w:val="%1.%2.%3"/>
      <w:lvlJc w:val="left"/>
      <w:pPr>
        <w:ind w:left="720" w:hanging="720"/>
      </w:pPr>
      <w:rPr>
        <w:rFonts w:eastAsiaTheme="minorHAnsi" w:cstheme="minorBidi" w:hint="default"/>
        <w:b w:val="0"/>
        <w:sz w:val="22"/>
      </w:rPr>
    </w:lvl>
    <w:lvl w:ilvl="3">
      <w:start w:val="1"/>
      <w:numFmt w:val="decimal"/>
      <w:lvlText w:val="%1.%2.%3.%4"/>
      <w:lvlJc w:val="left"/>
      <w:pPr>
        <w:ind w:left="1080" w:hanging="1080"/>
      </w:pPr>
      <w:rPr>
        <w:rFonts w:eastAsiaTheme="minorHAnsi" w:cstheme="minorBidi" w:hint="default"/>
        <w:b w:val="0"/>
        <w:sz w:val="22"/>
      </w:rPr>
    </w:lvl>
    <w:lvl w:ilvl="4">
      <w:start w:val="1"/>
      <w:numFmt w:val="decimal"/>
      <w:lvlText w:val="%1.%2.%3.%4.%5"/>
      <w:lvlJc w:val="left"/>
      <w:pPr>
        <w:ind w:left="1080" w:hanging="1080"/>
      </w:pPr>
      <w:rPr>
        <w:rFonts w:eastAsiaTheme="minorHAnsi" w:cstheme="minorBidi" w:hint="default"/>
        <w:b w:val="0"/>
        <w:sz w:val="22"/>
      </w:rPr>
    </w:lvl>
    <w:lvl w:ilvl="5">
      <w:start w:val="1"/>
      <w:numFmt w:val="decimal"/>
      <w:lvlText w:val="%1.%2.%3.%4.%5.%6"/>
      <w:lvlJc w:val="left"/>
      <w:pPr>
        <w:ind w:left="1440" w:hanging="1440"/>
      </w:pPr>
      <w:rPr>
        <w:rFonts w:eastAsiaTheme="minorHAnsi" w:cstheme="minorBidi" w:hint="default"/>
        <w:b w:val="0"/>
        <w:sz w:val="22"/>
      </w:rPr>
    </w:lvl>
    <w:lvl w:ilvl="6">
      <w:start w:val="1"/>
      <w:numFmt w:val="decimal"/>
      <w:lvlText w:val="%1.%2.%3.%4.%5.%6.%7"/>
      <w:lvlJc w:val="left"/>
      <w:pPr>
        <w:ind w:left="1440" w:hanging="1440"/>
      </w:pPr>
      <w:rPr>
        <w:rFonts w:eastAsiaTheme="minorHAnsi" w:cstheme="minorBidi" w:hint="default"/>
        <w:b w:val="0"/>
        <w:sz w:val="22"/>
      </w:rPr>
    </w:lvl>
    <w:lvl w:ilvl="7">
      <w:start w:val="1"/>
      <w:numFmt w:val="decimal"/>
      <w:lvlText w:val="%1.%2.%3.%4.%5.%6.%7.%8"/>
      <w:lvlJc w:val="left"/>
      <w:pPr>
        <w:ind w:left="1800" w:hanging="1800"/>
      </w:pPr>
      <w:rPr>
        <w:rFonts w:eastAsiaTheme="minorHAnsi" w:cstheme="minorBidi" w:hint="default"/>
        <w:b w:val="0"/>
        <w:sz w:val="22"/>
      </w:rPr>
    </w:lvl>
    <w:lvl w:ilvl="8">
      <w:start w:val="1"/>
      <w:numFmt w:val="decimal"/>
      <w:lvlText w:val="%1.%2.%3.%4.%5.%6.%7.%8.%9"/>
      <w:lvlJc w:val="left"/>
      <w:pPr>
        <w:ind w:left="2160" w:hanging="2160"/>
      </w:pPr>
      <w:rPr>
        <w:rFonts w:eastAsiaTheme="minorHAnsi" w:cstheme="minorBidi" w:hint="default"/>
        <w:b w:val="0"/>
        <w:sz w:val="22"/>
      </w:rPr>
    </w:lvl>
  </w:abstractNum>
  <w:abstractNum w:abstractNumId="11" w15:restartNumberingAfterBreak="0">
    <w:nsid w:val="12707942"/>
    <w:multiLevelType w:val="hybridMultilevel"/>
    <w:tmpl w:val="5FEE99B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1375D1DD"/>
    <w:multiLevelType w:val="hybridMultilevel"/>
    <w:tmpl w:val="CDDDF39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5E7D00"/>
    <w:multiLevelType w:val="hybridMultilevel"/>
    <w:tmpl w:val="554CB920"/>
    <w:lvl w:ilvl="0" w:tplc="22242922">
      <w:start w:val="2"/>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149E2390"/>
    <w:multiLevelType w:val="hybridMultilevel"/>
    <w:tmpl w:val="0DE2D1A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154F2E1F"/>
    <w:multiLevelType w:val="hybridMultilevel"/>
    <w:tmpl w:val="342CC1B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2ECB560B"/>
    <w:multiLevelType w:val="hybridMultilevel"/>
    <w:tmpl w:val="31AAAA1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32423DF6"/>
    <w:multiLevelType w:val="hybridMultilevel"/>
    <w:tmpl w:val="A1A0E16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32897911"/>
    <w:multiLevelType w:val="hybridMultilevel"/>
    <w:tmpl w:val="C10A2E2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32BF000B"/>
    <w:multiLevelType w:val="hybridMultilevel"/>
    <w:tmpl w:val="A2B8D46C"/>
    <w:lvl w:ilvl="0" w:tplc="17EC0BA0">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34AD2081"/>
    <w:multiLevelType w:val="hybridMultilevel"/>
    <w:tmpl w:val="799CEB7A"/>
    <w:lvl w:ilvl="0" w:tplc="04240001">
      <w:start w:val="1"/>
      <w:numFmt w:val="bullet"/>
      <w:lvlText w:val=""/>
      <w:lvlJc w:val="left"/>
      <w:pPr>
        <w:ind w:left="1146" w:hanging="360"/>
      </w:pPr>
      <w:rPr>
        <w:rFonts w:ascii="Symbol" w:hAnsi="Symbol" w:hint="default"/>
      </w:rPr>
    </w:lvl>
    <w:lvl w:ilvl="1" w:tplc="04240003">
      <w:start w:val="1"/>
      <w:numFmt w:val="bullet"/>
      <w:lvlText w:val="o"/>
      <w:lvlJc w:val="left"/>
      <w:pPr>
        <w:ind w:left="1866" w:hanging="360"/>
      </w:pPr>
      <w:rPr>
        <w:rFonts w:ascii="Courier New" w:hAnsi="Courier New" w:cs="Courier New" w:hint="default"/>
      </w:rPr>
    </w:lvl>
    <w:lvl w:ilvl="2" w:tplc="04240005" w:tentative="1">
      <w:start w:val="1"/>
      <w:numFmt w:val="bullet"/>
      <w:lvlText w:val=""/>
      <w:lvlJc w:val="left"/>
      <w:pPr>
        <w:ind w:left="2586" w:hanging="360"/>
      </w:pPr>
      <w:rPr>
        <w:rFonts w:ascii="Wingdings" w:hAnsi="Wingdings" w:hint="default"/>
      </w:rPr>
    </w:lvl>
    <w:lvl w:ilvl="3" w:tplc="04240001" w:tentative="1">
      <w:start w:val="1"/>
      <w:numFmt w:val="bullet"/>
      <w:lvlText w:val=""/>
      <w:lvlJc w:val="left"/>
      <w:pPr>
        <w:ind w:left="3306" w:hanging="360"/>
      </w:pPr>
      <w:rPr>
        <w:rFonts w:ascii="Symbol" w:hAnsi="Symbol" w:hint="default"/>
      </w:rPr>
    </w:lvl>
    <w:lvl w:ilvl="4" w:tplc="04240003" w:tentative="1">
      <w:start w:val="1"/>
      <w:numFmt w:val="bullet"/>
      <w:lvlText w:val="o"/>
      <w:lvlJc w:val="left"/>
      <w:pPr>
        <w:ind w:left="4026" w:hanging="360"/>
      </w:pPr>
      <w:rPr>
        <w:rFonts w:ascii="Courier New" w:hAnsi="Courier New" w:cs="Courier New" w:hint="default"/>
      </w:rPr>
    </w:lvl>
    <w:lvl w:ilvl="5" w:tplc="04240005" w:tentative="1">
      <w:start w:val="1"/>
      <w:numFmt w:val="bullet"/>
      <w:lvlText w:val=""/>
      <w:lvlJc w:val="left"/>
      <w:pPr>
        <w:ind w:left="4746" w:hanging="360"/>
      </w:pPr>
      <w:rPr>
        <w:rFonts w:ascii="Wingdings" w:hAnsi="Wingdings" w:hint="default"/>
      </w:rPr>
    </w:lvl>
    <w:lvl w:ilvl="6" w:tplc="04240001" w:tentative="1">
      <w:start w:val="1"/>
      <w:numFmt w:val="bullet"/>
      <w:lvlText w:val=""/>
      <w:lvlJc w:val="left"/>
      <w:pPr>
        <w:ind w:left="5466" w:hanging="360"/>
      </w:pPr>
      <w:rPr>
        <w:rFonts w:ascii="Symbol" w:hAnsi="Symbol" w:hint="default"/>
      </w:rPr>
    </w:lvl>
    <w:lvl w:ilvl="7" w:tplc="04240003" w:tentative="1">
      <w:start w:val="1"/>
      <w:numFmt w:val="bullet"/>
      <w:lvlText w:val="o"/>
      <w:lvlJc w:val="left"/>
      <w:pPr>
        <w:ind w:left="6186" w:hanging="360"/>
      </w:pPr>
      <w:rPr>
        <w:rFonts w:ascii="Courier New" w:hAnsi="Courier New" w:cs="Courier New" w:hint="default"/>
      </w:rPr>
    </w:lvl>
    <w:lvl w:ilvl="8" w:tplc="04240005" w:tentative="1">
      <w:start w:val="1"/>
      <w:numFmt w:val="bullet"/>
      <w:lvlText w:val=""/>
      <w:lvlJc w:val="left"/>
      <w:pPr>
        <w:ind w:left="6906" w:hanging="360"/>
      </w:pPr>
      <w:rPr>
        <w:rFonts w:ascii="Wingdings" w:hAnsi="Wingdings" w:hint="default"/>
      </w:rPr>
    </w:lvl>
  </w:abstractNum>
  <w:abstractNum w:abstractNumId="21" w15:restartNumberingAfterBreak="0">
    <w:nsid w:val="3D7B647B"/>
    <w:multiLevelType w:val="hybridMultilevel"/>
    <w:tmpl w:val="4DDA292C"/>
    <w:lvl w:ilvl="0" w:tplc="4B0C6370">
      <w:start w:val="1"/>
      <w:numFmt w:val="decimal"/>
      <w:lvlText w:val="%1."/>
      <w:lvlJc w:val="left"/>
      <w:pPr>
        <w:ind w:left="644" w:hanging="360"/>
      </w:pPr>
      <w:rPr>
        <w:rFonts w:hint="default"/>
      </w:rPr>
    </w:lvl>
    <w:lvl w:ilvl="1" w:tplc="04240019" w:tentative="1">
      <w:start w:val="1"/>
      <w:numFmt w:val="lowerLetter"/>
      <w:lvlText w:val="%2."/>
      <w:lvlJc w:val="left"/>
      <w:pPr>
        <w:ind w:left="1364" w:hanging="360"/>
      </w:pPr>
    </w:lvl>
    <w:lvl w:ilvl="2" w:tplc="0424001B" w:tentative="1">
      <w:start w:val="1"/>
      <w:numFmt w:val="lowerRoman"/>
      <w:lvlText w:val="%3."/>
      <w:lvlJc w:val="right"/>
      <w:pPr>
        <w:ind w:left="2084" w:hanging="180"/>
      </w:pPr>
    </w:lvl>
    <w:lvl w:ilvl="3" w:tplc="0424000F" w:tentative="1">
      <w:start w:val="1"/>
      <w:numFmt w:val="decimal"/>
      <w:lvlText w:val="%4."/>
      <w:lvlJc w:val="left"/>
      <w:pPr>
        <w:ind w:left="2804" w:hanging="360"/>
      </w:pPr>
    </w:lvl>
    <w:lvl w:ilvl="4" w:tplc="04240019" w:tentative="1">
      <w:start w:val="1"/>
      <w:numFmt w:val="lowerLetter"/>
      <w:lvlText w:val="%5."/>
      <w:lvlJc w:val="left"/>
      <w:pPr>
        <w:ind w:left="3524" w:hanging="360"/>
      </w:pPr>
    </w:lvl>
    <w:lvl w:ilvl="5" w:tplc="0424001B" w:tentative="1">
      <w:start w:val="1"/>
      <w:numFmt w:val="lowerRoman"/>
      <w:lvlText w:val="%6."/>
      <w:lvlJc w:val="right"/>
      <w:pPr>
        <w:ind w:left="4244" w:hanging="180"/>
      </w:pPr>
    </w:lvl>
    <w:lvl w:ilvl="6" w:tplc="0424000F" w:tentative="1">
      <w:start w:val="1"/>
      <w:numFmt w:val="decimal"/>
      <w:lvlText w:val="%7."/>
      <w:lvlJc w:val="left"/>
      <w:pPr>
        <w:ind w:left="4964" w:hanging="360"/>
      </w:pPr>
    </w:lvl>
    <w:lvl w:ilvl="7" w:tplc="04240019" w:tentative="1">
      <w:start w:val="1"/>
      <w:numFmt w:val="lowerLetter"/>
      <w:lvlText w:val="%8."/>
      <w:lvlJc w:val="left"/>
      <w:pPr>
        <w:ind w:left="5684" w:hanging="360"/>
      </w:pPr>
    </w:lvl>
    <w:lvl w:ilvl="8" w:tplc="0424001B" w:tentative="1">
      <w:start w:val="1"/>
      <w:numFmt w:val="lowerRoman"/>
      <w:lvlText w:val="%9."/>
      <w:lvlJc w:val="right"/>
      <w:pPr>
        <w:ind w:left="6404" w:hanging="180"/>
      </w:pPr>
    </w:lvl>
  </w:abstractNum>
  <w:abstractNum w:abstractNumId="22" w15:restartNumberingAfterBreak="0">
    <w:nsid w:val="3E2E2DCB"/>
    <w:multiLevelType w:val="hybridMultilevel"/>
    <w:tmpl w:val="19C883B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40A9D7CF"/>
    <w:multiLevelType w:val="hybridMultilevel"/>
    <w:tmpl w:val="DF1A68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1400131"/>
    <w:multiLevelType w:val="hybridMultilevel"/>
    <w:tmpl w:val="31805B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9C96D60"/>
    <w:multiLevelType w:val="hybridMultilevel"/>
    <w:tmpl w:val="98B6F736"/>
    <w:lvl w:ilvl="0" w:tplc="DCE8669A">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49E76AB7"/>
    <w:multiLevelType w:val="hybridMultilevel"/>
    <w:tmpl w:val="8CD4481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4A364E4C"/>
    <w:multiLevelType w:val="hybridMultilevel"/>
    <w:tmpl w:val="EF1A496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4A416651"/>
    <w:multiLevelType w:val="hybridMultilevel"/>
    <w:tmpl w:val="17FC71F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50116D7E"/>
    <w:multiLevelType w:val="hybridMultilevel"/>
    <w:tmpl w:val="B02C1C6C"/>
    <w:lvl w:ilvl="0" w:tplc="22242922">
      <w:start w:val="2"/>
      <w:numFmt w:val="bullet"/>
      <w:lvlText w:val="-"/>
      <w:lvlJc w:val="left"/>
      <w:pPr>
        <w:ind w:left="1902"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52350AA7"/>
    <w:multiLevelType w:val="multilevel"/>
    <w:tmpl w:val="AEEAF2FA"/>
    <w:lvl w:ilvl="0">
      <w:start w:val="4"/>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1" w15:restartNumberingAfterBreak="0">
    <w:nsid w:val="52C0450A"/>
    <w:multiLevelType w:val="hybridMultilevel"/>
    <w:tmpl w:val="473C520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2" w15:restartNumberingAfterBreak="0">
    <w:nsid w:val="5BF57E3A"/>
    <w:multiLevelType w:val="hybridMultilevel"/>
    <w:tmpl w:val="829402C0"/>
    <w:lvl w:ilvl="0" w:tplc="AE22EDB0">
      <w:numFmt w:val="bullet"/>
      <w:lvlText w:val="•"/>
      <w:lvlJc w:val="left"/>
      <w:pPr>
        <w:ind w:left="360" w:hanging="360"/>
      </w:pPr>
      <w:rPr>
        <w:rFonts w:ascii="Calibri" w:eastAsiaTheme="minorHAnsi" w:hAnsi="Calibri" w:cs="Calibri" w:hint="default"/>
        <w:color w:val="auto"/>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3" w15:restartNumberingAfterBreak="0">
    <w:nsid w:val="5C882196"/>
    <w:multiLevelType w:val="hybridMultilevel"/>
    <w:tmpl w:val="7EFC222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5EE538DC"/>
    <w:multiLevelType w:val="hybridMultilevel"/>
    <w:tmpl w:val="1B6A167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62125960"/>
    <w:multiLevelType w:val="hybridMultilevel"/>
    <w:tmpl w:val="B037AFC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98EC46C"/>
    <w:multiLevelType w:val="hybridMultilevel"/>
    <w:tmpl w:val="A4C0814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C9C6520"/>
    <w:multiLevelType w:val="hybridMultilevel"/>
    <w:tmpl w:val="ABE8855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8" w15:restartNumberingAfterBreak="0">
    <w:nsid w:val="6D342438"/>
    <w:multiLevelType w:val="hybridMultilevel"/>
    <w:tmpl w:val="6F44E4B6"/>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9" w15:restartNumberingAfterBreak="0">
    <w:nsid w:val="70C33D5F"/>
    <w:multiLevelType w:val="hybridMultilevel"/>
    <w:tmpl w:val="7FF6951C"/>
    <w:lvl w:ilvl="0" w:tplc="8DD0FF80">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0" w15:restartNumberingAfterBreak="0">
    <w:nsid w:val="71A522CE"/>
    <w:multiLevelType w:val="hybridMultilevel"/>
    <w:tmpl w:val="EF984F80"/>
    <w:lvl w:ilvl="0" w:tplc="71E27F7E">
      <w:start w:val="1"/>
      <w:numFmt w:val="bullet"/>
      <w:lvlText w:val="•"/>
      <w:lvlJc w:val="left"/>
      <w:pPr>
        <w:tabs>
          <w:tab w:val="num" w:pos="720"/>
        </w:tabs>
        <w:ind w:left="720" w:hanging="360"/>
      </w:pPr>
      <w:rPr>
        <w:rFonts w:ascii="Times New Roman" w:hAnsi="Times New Roman" w:hint="default"/>
      </w:rPr>
    </w:lvl>
    <w:lvl w:ilvl="1" w:tplc="9250AEF6" w:tentative="1">
      <w:start w:val="1"/>
      <w:numFmt w:val="bullet"/>
      <w:lvlText w:val="•"/>
      <w:lvlJc w:val="left"/>
      <w:pPr>
        <w:tabs>
          <w:tab w:val="num" w:pos="1440"/>
        </w:tabs>
        <w:ind w:left="1440" w:hanging="360"/>
      </w:pPr>
      <w:rPr>
        <w:rFonts w:ascii="Times New Roman" w:hAnsi="Times New Roman" w:hint="default"/>
      </w:rPr>
    </w:lvl>
    <w:lvl w:ilvl="2" w:tplc="80304076" w:tentative="1">
      <w:start w:val="1"/>
      <w:numFmt w:val="bullet"/>
      <w:lvlText w:val="•"/>
      <w:lvlJc w:val="left"/>
      <w:pPr>
        <w:tabs>
          <w:tab w:val="num" w:pos="2160"/>
        </w:tabs>
        <w:ind w:left="2160" w:hanging="360"/>
      </w:pPr>
      <w:rPr>
        <w:rFonts w:ascii="Times New Roman" w:hAnsi="Times New Roman" w:hint="default"/>
      </w:rPr>
    </w:lvl>
    <w:lvl w:ilvl="3" w:tplc="4AA88734" w:tentative="1">
      <w:start w:val="1"/>
      <w:numFmt w:val="bullet"/>
      <w:lvlText w:val="•"/>
      <w:lvlJc w:val="left"/>
      <w:pPr>
        <w:tabs>
          <w:tab w:val="num" w:pos="2880"/>
        </w:tabs>
        <w:ind w:left="2880" w:hanging="360"/>
      </w:pPr>
      <w:rPr>
        <w:rFonts w:ascii="Times New Roman" w:hAnsi="Times New Roman" w:hint="default"/>
      </w:rPr>
    </w:lvl>
    <w:lvl w:ilvl="4" w:tplc="79529E02" w:tentative="1">
      <w:start w:val="1"/>
      <w:numFmt w:val="bullet"/>
      <w:lvlText w:val="•"/>
      <w:lvlJc w:val="left"/>
      <w:pPr>
        <w:tabs>
          <w:tab w:val="num" w:pos="3600"/>
        </w:tabs>
        <w:ind w:left="3600" w:hanging="360"/>
      </w:pPr>
      <w:rPr>
        <w:rFonts w:ascii="Times New Roman" w:hAnsi="Times New Roman" w:hint="default"/>
      </w:rPr>
    </w:lvl>
    <w:lvl w:ilvl="5" w:tplc="511C3386" w:tentative="1">
      <w:start w:val="1"/>
      <w:numFmt w:val="bullet"/>
      <w:lvlText w:val="•"/>
      <w:lvlJc w:val="left"/>
      <w:pPr>
        <w:tabs>
          <w:tab w:val="num" w:pos="4320"/>
        </w:tabs>
        <w:ind w:left="4320" w:hanging="360"/>
      </w:pPr>
      <w:rPr>
        <w:rFonts w:ascii="Times New Roman" w:hAnsi="Times New Roman" w:hint="default"/>
      </w:rPr>
    </w:lvl>
    <w:lvl w:ilvl="6" w:tplc="1760084A" w:tentative="1">
      <w:start w:val="1"/>
      <w:numFmt w:val="bullet"/>
      <w:lvlText w:val="•"/>
      <w:lvlJc w:val="left"/>
      <w:pPr>
        <w:tabs>
          <w:tab w:val="num" w:pos="5040"/>
        </w:tabs>
        <w:ind w:left="5040" w:hanging="360"/>
      </w:pPr>
      <w:rPr>
        <w:rFonts w:ascii="Times New Roman" w:hAnsi="Times New Roman" w:hint="default"/>
      </w:rPr>
    </w:lvl>
    <w:lvl w:ilvl="7" w:tplc="6DB8B826" w:tentative="1">
      <w:start w:val="1"/>
      <w:numFmt w:val="bullet"/>
      <w:lvlText w:val="•"/>
      <w:lvlJc w:val="left"/>
      <w:pPr>
        <w:tabs>
          <w:tab w:val="num" w:pos="5760"/>
        </w:tabs>
        <w:ind w:left="5760" w:hanging="360"/>
      </w:pPr>
      <w:rPr>
        <w:rFonts w:ascii="Times New Roman" w:hAnsi="Times New Roman" w:hint="default"/>
      </w:rPr>
    </w:lvl>
    <w:lvl w:ilvl="8" w:tplc="0C4AC6B0"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6836ABA"/>
    <w:multiLevelType w:val="hybridMultilevel"/>
    <w:tmpl w:val="C6B5D7E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644325"/>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ECA5B0D"/>
    <w:multiLevelType w:val="hybridMultilevel"/>
    <w:tmpl w:val="B4942C9C"/>
    <w:lvl w:ilvl="0" w:tplc="04240001">
      <w:start w:val="1"/>
      <w:numFmt w:val="bullet"/>
      <w:lvlText w:val=""/>
      <w:lvlJc w:val="left"/>
      <w:pPr>
        <w:ind w:left="770" w:hanging="360"/>
      </w:pPr>
      <w:rPr>
        <w:rFonts w:ascii="Symbol" w:hAnsi="Symbol" w:hint="default"/>
      </w:rPr>
    </w:lvl>
    <w:lvl w:ilvl="1" w:tplc="04240003" w:tentative="1">
      <w:start w:val="1"/>
      <w:numFmt w:val="bullet"/>
      <w:lvlText w:val="o"/>
      <w:lvlJc w:val="left"/>
      <w:pPr>
        <w:ind w:left="1490" w:hanging="360"/>
      </w:pPr>
      <w:rPr>
        <w:rFonts w:ascii="Courier New" w:hAnsi="Courier New" w:cs="Courier New" w:hint="default"/>
      </w:rPr>
    </w:lvl>
    <w:lvl w:ilvl="2" w:tplc="04240005" w:tentative="1">
      <w:start w:val="1"/>
      <w:numFmt w:val="bullet"/>
      <w:lvlText w:val=""/>
      <w:lvlJc w:val="left"/>
      <w:pPr>
        <w:ind w:left="2210" w:hanging="360"/>
      </w:pPr>
      <w:rPr>
        <w:rFonts w:ascii="Wingdings" w:hAnsi="Wingdings" w:hint="default"/>
      </w:rPr>
    </w:lvl>
    <w:lvl w:ilvl="3" w:tplc="04240001" w:tentative="1">
      <w:start w:val="1"/>
      <w:numFmt w:val="bullet"/>
      <w:lvlText w:val=""/>
      <w:lvlJc w:val="left"/>
      <w:pPr>
        <w:ind w:left="2930" w:hanging="360"/>
      </w:pPr>
      <w:rPr>
        <w:rFonts w:ascii="Symbol" w:hAnsi="Symbol" w:hint="default"/>
      </w:rPr>
    </w:lvl>
    <w:lvl w:ilvl="4" w:tplc="04240003" w:tentative="1">
      <w:start w:val="1"/>
      <w:numFmt w:val="bullet"/>
      <w:lvlText w:val="o"/>
      <w:lvlJc w:val="left"/>
      <w:pPr>
        <w:ind w:left="3650" w:hanging="360"/>
      </w:pPr>
      <w:rPr>
        <w:rFonts w:ascii="Courier New" w:hAnsi="Courier New" w:cs="Courier New" w:hint="default"/>
      </w:rPr>
    </w:lvl>
    <w:lvl w:ilvl="5" w:tplc="04240005" w:tentative="1">
      <w:start w:val="1"/>
      <w:numFmt w:val="bullet"/>
      <w:lvlText w:val=""/>
      <w:lvlJc w:val="left"/>
      <w:pPr>
        <w:ind w:left="4370" w:hanging="360"/>
      </w:pPr>
      <w:rPr>
        <w:rFonts w:ascii="Wingdings" w:hAnsi="Wingdings" w:hint="default"/>
      </w:rPr>
    </w:lvl>
    <w:lvl w:ilvl="6" w:tplc="04240001" w:tentative="1">
      <w:start w:val="1"/>
      <w:numFmt w:val="bullet"/>
      <w:lvlText w:val=""/>
      <w:lvlJc w:val="left"/>
      <w:pPr>
        <w:ind w:left="5090" w:hanging="360"/>
      </w:pPr>
      <w:rPr>
        <w:rFonts w:ascii="Symbol" w:hAnsi="Symbol" w:hint="default"/>
      </w:rPr>
    </w:lvl>
    <w:lvl w:ilvl="7" w:tplc="04240003" w:tentative="1">
      <w:start w:val="1"/>
      <w:numFmt w:val="bullet"/>
      <w:lvlText w:val="o"/>
      <w:lvlJc w:val="left"/>
      <w:pPr>
        <w:ind w:left="5810" w:hanging="360"/>
      </w:pPr>
      <w:rPr>
        <w:rFonts w:ascii="Courier New" w:hAnsi="Courier New" w:cs="Courier New" w:hint="default"/>
      </w:rPr>
    </w:lvl>
    <w:lvl w:ilvl="8" w:tplc="04240005" w:tentative="1">
      <w:start w:val="1"/>
      <w:numFmt w:val="bullet"/>
      <w:lvlText w:val=""/>
      <w:lvlJc w:val="left"/>
      <w:pPr>
        <w:ind w:left="6530" w:hanging="360"/>
      </w:pPr>
      <w:rPr>
        <w:rFonts w:ascii="Wingdings" w:hAnsi="Wingdings" w:hint="default"/>
      </w:rPr>
    </w:lvl>
  </w:abstractNum>
  <w:num w:numId="1" w16cid:durableId="1436247665">
    <w:abstractNumId w:val="42"/>
  </w:num>
  <w:num w:numId="2" w16cid:durableId="1923488264">
    <w:abstractNumId w:val="19"/>
  </w:num>
  <w:num w:numId="3" w16cid:durableId="1168179685">
    <w:abstractNumId w:val="17"/>
  </w:num>
  <w:num w:numId="4" w16cid:durableId="37710432">
    <w:abstractNumId w:val="7"/>
  </w:num>
  <w:num w:numId="5" w16cid:durableId="1284920509">
    <w:abstractNumId w:val="11"/>
  </w:num>
  <w:num w:numId="6" w16cid:durableId="1692298606">
    <w:abstractNumId w:val="34"/>
  </w:num>
  <w:num w:numId="7" w16cid:durableId="978150317">
    <w:abstractNumId w:val="43"/>
  </w:num>
  <w:num w:numId="8" w16cid:durableId="899556520">
    <w:abstractNumId w:val="26"/>
  </w:num>
  <w:num w:numId="9" w16cid:durableId="483470860">
    <w:abstractNumId w:val="8"/>
  </w:num>
  <w:num w:numId="10" w16cid:durableId="2019891462">
    <w:abstractNumId w:val="37"/>
  </w:num>
  <w:num w:numId="11" w16cid:durableId="27149124">
    <w:abstractNumId w:val="16"/>
  </w:num>
  <w:num w:numId="12" w16cid:durableId="1913154217">
    <w:abstractNumId w:val="20"/>
  </w:num>
  <w:num w:numId="13" w16cid:durableId="140389359">
    <w:abstractNumId w:val="15"/>
  </w:num>
  <w:num w:numId="14" w16cid:durableId="1262027943">
    <w:abstractNumId w:val="29"/>
  </w:num>
  <w:num w:numId="15" w16cid:durableId="1114401882">
    <w:abstractNumId w:val="27"/>
  </w:num>
  <w:num w:numId="16" w16cid:durableId="1941065640">
    <w:abstractNumId w:val="4"/>
  </w:num>
  <w:num w:numId="17" w16cid:durableId="2128233272">
    <w:abstractNumId w:val="38"/>
  </w:num>
  <w:num w:numId="18" w16cid:durableId="962733908">
    <w:abstractNumId w:val="40"/>
  </w:num>
  <w:num w:numId="19" w16cid:durableId="14431862">
    <w:abstractNumId w:val="13"/>
  </w:num>
  <w:num w:numId="20" w16cid:durableId="147479886">
    <w:abstractNumId w:val="28"/>
  </w:num>
  <w:num w:numId="21" w16cid:durableId="1140460807">
    <w:abstractNumId w:val="31"/>
  </w:num>
  <w:num w:numId="22" w16cid:durableId="279803757">
    <w:abstractNumId w:val="33"/>
  </w:num>
  <w:num w:numId="23" w16cid:durableId="1828787929">
    <w:abstractNumId w:val="3"/>
  </w:num>
  <w:num w:numId="24" w16cid:durableId="2108696572">
    <w:abstractNumId w:val="14"/>
  </w:num>
  <w:num w:numId="25" w16cid:durableId="1332635882">
    <w:abstractNumId w:val="35"/>
  </w:num>
  <w:num w:numId="26" w16cid:durableId="555169737">
    <w:abstractNumId w:val="0"/>
  </w:num>
  <w:num w:numId="27" w16cid:durableId="1096171032">
    <w:abstractNumId w:val="24"/>
  </w:num>
  <w:num w:numId="28" w16cid:durableId="1968244601">
    <w:abstractNumId w:val="10"/>
  </w:num>
  <w:num w:numId="29" w16cid:durableId="1818570922">
    <w:abstractNumId w:val="30"/>
  </w:num>
  <w:num w:numId="30" w16cid:durableId="144586227">
    <w:abstractNumId w:val="6"/>
  </w:num>
  <w:num w:numId="31" w16cid:durableId="961689029">
    <w:abstractNumId w:val="18"/>
  </w:num>
  <w:num w:numId="32" w16cid:durableId="101072212">
    <w:abstractNumId w:val="9"/>
  </w:num>
  <w:num w:numId="33" w16cid:durableId="1125390993">
    <w:abstractNumId w:val="1"/>
  </w:num>
  <w:num w:numId="34" w16cid:durableId="1628389124">
    <w:abstractNumId w:val="36"/>
  </w:num>
  <w:num w:numId="35" w16cid:durableId="59984577">
    <w:abstractNumId w:val="41"/>
  </w:num>
  <w:num w:numId="36" w16cid:durableId="234164058">
    <w:abstractNumId w:val="2"/>
  </w:num>
  <w:num w:numId="37" w16cid:durableId="1770152427">
    <w:abstractNumId w:val="23"/>
  </w:num>
  <w:num w:numId="38" w16cid:durableId="707146440">
    <w:abstractNumId w:val="12"/>
  </w:num>
  <w:num w:numId="39" w16cid:durableId="1967811019">
    <w:abstractNumId w:val="22"/>
  </w:num>
  <w:num w:numId="40" w16cid:durableId="1924802834">
    <w:abstractNumId w:val="25"/>
  </w:num>
  <w:num w:numId="41" w16cid:durableId="1446995810">
    <w:abstractNumId w:val="5"/>
  </w:num>
  <w:num w:numId="42" w16cid:durableId="1481078082">
    <w:abstractNumId w:val="32"/>
  </w:num>
  <w:num w:numId="43" w16cid:durableId="590242367">
    <w:abstractNumId w:val="39"/>
  </w:num>
  <w:num w:numId="44" w16cid:durableId="15985069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C40"/>
    <w:rsid w:val="00022E8B"/>
    <w:rsid w:val="00022F7F"/>
    <w:rsid w:val="00023933"/>
    <w:rsid w:val="00024A70"/>
    <w:rsid w:val="00026F15"/>
    <w:rsid w:val="00030A86"/>
    <w:rsid w:val="000365C9"/>
    <w:rsid w:val="00042D67"/>
    <w:rsid w:val="00044006"/>
    <w:rsid w:val="000526EA"/>
    <w:rsid w:val="000561B4"/>
    <w:rsid w:val="000632DE"/>
    <w:rsid w:val="000676C6"/>
    <w:rsid w:val="000702DF"/>
    <w:rsid w:val="00085A97"/>
    <w:rsid w:val="00093E17"/>
    <w:rsid w:val="000975E4"/>
    <w:rsid w:val="000A00A1"/>
    <w:rsid w:val="000A3D26"/>
    <w:rsid w:val="000A70F1"/>
    <w:rsid w:val="000B30FC"/>
    <w:rsid w:val="000B3ADF"/>
    <w:rsid w:val="000C0466"/>
    <w:rsid w:val="000C1127"/>
    <w:rsid w:val="000D2B11"/>
    <w:rsid w:val="000E3E95"/>
    <w:rsid w:val="000F151D"/>
    <w:rsid w:val="000F3878"/>
    <w:rsid w:val="001107AC"/>
    <w:rsid w:val="00113399"/>
    <w:rsid w:val="001140A6"/>
    <w:rsid w:val="0012095A"/>
    <w:rsid w:val="00121E87"/>
    <w:rsid w:val="00123225"/>
    <w:rsid w:val="001275FE"/>
    <w:rsid w:val="00132F43"/>
    <w:rsid w:val="00135657"/>
    <w:rsid w:val="00136E2E"/>
    <w:rsid w:val="00141B9A"/>
    <w:rsid w:val="00145023"/>
    <w:rsid w:val="001450E2"/>
    <w:rsid w:val="0014710F"/>
    <w:rsid w:val="001550B7"/>
    <w:rsid w:val="0015543C"/>
    <w:rsid w:val="00164B25"/>
    <w:rsid w:val="00170499"/>
    <w:rsid w:val="00173739"/>
    <w:rsid w:val="001821A3"/>
    <w:rsid w:val="00182EE7"/>
    <w:rsid w:val="00184749"/>
    <w:rsid w:val="001926CF"/>
    <w:rsid w:val="001A2354"/>
    <w:rsid w:val="001A4EFA"/>
    <w:rsid w:val="001B1057"/>
    <w:rsid w:val="001C3310"/>
    <w:rsid w:val="001D2740"/>
    <w:rsid w:val="001D3B9B"/>
    <w:rsid w:val="001D43C1"/>
    <w:rsid w:val="001D51F1"/>
    <w:rsid w:val="001E4A11"/>
    <w:rsid w:val="00203707"/>
    <w:rsid w:val="0021089F"/>
    <w:rsid w:val="002337F7"/>
    <w:rsid w:val="00237005"/>
    <w:rsid w:val="00240330"/>
    <w:rsid w:val="00244311"/>
    <w:rsid w:val="002542A3"/>
    <w:rsid w:val="00266CED"/>
    <w:rsid w:val="00273DA7"/>
    <w:rsid w:val="00274888"/>
    <w:rsid w:val="0028150B"/>
    <w:rsid w:val="00291AD5"/>
    <w:rsid w:val="002A3AC6"/>
    <w:rsid w:val="002E19C3"/>
    <w:rsid w:val="003050D6"/>
    <w:rsid w:val="003211CF"/>
    <w:rsid w:val="00321FBA"/>
    <w:rsid w:val="00331707"/>
    <w:rsid w:val="00341AD6"/>
    <w:rsid w:val="0034329F"/>
    <w:rsid w:val="00351444"/>
    <w:rsid w:val="0037094D"/>
    <w:rsid w:val="00387979"/>
    <w:rsid w:val="0039139B"/>
    <w:rsid w:val="00391728"/>
    <w:rsid w:val="00391A24"/>
    <w:rsid w:val="003943D7"/>
    <w:rsid w:val="00397E0A"/>
    <w:rsid w:val="00397EE2"/>
    <w:rsid w:val="003A6EB2"/>
    <w:rsid w:val="003B0F7C"/>
    <w:rsid w:val="003B4D12"/>
    <w:rsid w:val="003C5471"/>
    <w:rsid w:val="003E5A3F"/>
    <w:rsid w:val="003E614E"/>
    <w:rsid w:val="003E7F51"/>
    <w:rsid w:val="003F0303"/>
    <w:rsid w:val="003F0FD9"/>
    <w:rsid w:val="00427187"/>
    <w:rsid w:val="0043684D"/>
    <w:rsid w:val="00444138"/>
    <w:rsid w:val="00445E17"/>
    <w:rsid w:val="0045627B"/>
    <w:rsid w:val="00473290"/>
    <w:rsid w:val="00476ECC"/>
    <w:rsid w:val="00481588"/>
    <w:rsid w:val="004969BF"/>
    <w:rsid w:val="004B5D8E"/>
    <w:rsid w:val="004B713C"/>
    <w:rsid w:val="004C53D6"/>
    <w:rsid w:val="004E02D4"/>
    <w:rsid w:val="004E21A0"/>
    <w:rsid w:val="004E2A10"/>
    <w:rsid w:val="004F38CB"/>
    <w:rsid w:val="004F5824"/>
    <w:rsid w:val="00503405"/>
    <w:rsid w:val="00512B93"/>
    <w:rsid w:val="00543C20"/>
    <w:rsid w:val="00546F06"/>
    <w:rsid w:val="0055339B"/>
    <w:rsid w:val="0055693C"/>
    <w:rsid w:val="00556F37"/>
    <w:rsid w:val="00562A9B"/>
    <w:rsid w:val="00566923"/>
    <w:rsid w:val="00570189"/>
    <w:rsid w:val="00572527"/>
    <w:rsid w:val="00577400"/>
    <w:rsid w:val="0058147A"/>
    <w:rsid w:val="00581F46"/>
    <w:rsid w:val="0058383F"/>
    <w:rsid w:val="00583C5A"/>
    <w:rsid w:val="00583D2B"/>
    <w:rsid w:val="005915B0"/>
    <w:rsid w:val="005927AC"/>
    <w:rsid w:val="00592CA1"/>
    <w:rsid w:val="005A70C0"/>
    <w:rsid w:val="005B1395"/>
    <w:rsid w:val="005B3A96"/>
    <w:rsid w:val="005C3680"/>
    <w:rsid w:val="005C7CC2"/>
    <w:rsid w:val="005E0502"/>
    <w:rsid w:val="005E3AB6"/>
    <w:rsid w:val="005F065A"/>
    <w:rsid w:val="005F197F"/>
    <w:rsid w:val="005F39B0"/>
    <w:rsid w:val="005F4F92"/>
    <w:rsid w:val="005F7483"/>
    <w:rsid w:val="00606E10"/>
    <w:rsid w:val="00607F41"/>
    <w:rsid w:val="006113AC"/>
    <w:rsid w:val="006113CC"/>
    <w:rsid w:val="00611A3C"/>
    <w:rsid w:val="00616DA9"/>
    <w:rsid w:val="00623622"/>
    <w:rsid w:val="00623FC8"/>
    <w:rsid w:val="00630DCF"/>
    <w:rsid w:val="0063146C"/>
    <w:rsid w:val="00631B78"/>
    <w:rsid w:val="006355D0"/>
    <w:rsid w:val="0064649A"/>
    <w:rsid w:val="006516E6"/>
    <w:rsid w:val="00653388"/>
    <w:rsid w:val="00672459"/>
    <w:rsid w:val="00672C41"/>
    <w:rsid w:val="00672D31"/>
    <w:rsid w:val="0069028C"/>
    <w:rsid w:val="006913EF"/>
    <w:rsid w:val="00693614"/>
    <w:rsid w:val="00694C96"/>
    <w:rsid w:val="00695427"/>
    <w:rsid w:val="006B1C21"/>
    <w:rsid w:val="006B224F"/>
    <w:rsid w:val="006C2255"/>
    <w:rsid w:val="006C4901"/>
    <w:rsid w:val="006C6445"/>
    <w:rsid w:val="006C6557"/>
    <w:rsid w:val="006D30C8"/>
    <w:rsid w:val="006D4298"/>
    <w:rsid w:val="006D5A4B"/>
    <w:rsid w:val="006E06B7"/>
    <w:rsid w:val="006E50DF"/>
    <w:rsid w:val="006F2479"/>
    <w:rsid w:val="00714481"/>
    <w:rsid w:val="00717E40"/>
    <w:rsid w:val="007366E6"/>
    <w:rsid w:val="007748D1"/>
    <w:rsid w:val="00781FBE"/>
    <w:rsid w:val="00786C6F"/>
    <w:rsid w:val="00790F31"/>
    <w:rsid w:val="007923BB"/>
    <w:rsid w:val="00795AAB"/>
    <w:rsid w:val="00797DFA"/>
    <w:rsid w:val="007A0A91"/>
    <w:rsid w:val="007D2ECF"/>
    <w:rsid w:val="007D2FC1"/>
    <w:rsid w:val="007E1524"/>
    <w:rsid w:val="007E343A"/>
    <w:rsid w:val="007E79F4"/>
    <w:rsid w:val="0080568F"/>
    <w:rsid w:val="00813E37"/>
    <w:rsid w:val="00815EC2"/>
    <w:rsid w:val="0082797C"/>
    <w:rsid w:val="008336C9"/>
    <w:rsid w:val="0083373B"/>
    <w:rsid w:val="00837B6C"/>
    <w:rsid w:val="00845FE0"/>
    <w:rsid w:val="00862C73"/>
    <w:rsid w:val="00862C92"/>
    <w:rsid w:val="00866E2D"/>
    <w:rsid w:val="008743BE"/>
    <w:rsid w:val="00877A43"/>
    <w:rsid w:val="00880822"/>
    <w:rsid w:val="00893EA7"/>
    <w:rsid w:val="00895187"/>
    <w:rsid w:val="0089558E"/>
    <w:rsid w:val="008A247C"/>
    <w:rsid w:val="008A5722"/>
    <w:rsid w:val="008B11F1"/>
    <w:rsid w:val="008B75FA"/>
    <w:rsid w:val="008C1AA0"/>
    <w:rsid w:val="008D600E"/>
    <w:rsid w:val="008E1CDA"/>
    <w:rsid w:val="008F1060"/>
    <w:rsid w:val="00902A5E"/>
    <w:rsid w:val="0090609D"/>
    <w:rsid w:val="00926D1A"/>
    <w:rsid w:val="00951BD0"/>
    <w:rsid w:val="009520FF"/>
    <w:rsid w:val="00962736"/>
    <w:rsid w:val="00963F0E"/>
    <w:rsid w:val="009714D4"/>
    <w:rsid w:val="00974B04"/>
    <w:rsid w:val="00986BF8"/>
    <w:rsid w:val="009A36F8"/>
    <w:rsid w:val="009C0C40"/>
    <w:rsid w:val="009D2742"/>
    <w:rsid w:val="009D2C23"/>
    <w:rsid w:val="009D3829"/>
    <w:rsid w:val="009E017A"/>
    <w:rsid w:val="009E631C"/>
    <w:rsid w:val="009F37A7"/>
    <w:rsid w:val="009F3811"/>
    <w:rsid w:val="00A1683D"/>
    <w:rsid w:val="00A3694A"/>
    <w:rsid w:val="00A46ED9"/>
    <w:rsid w:val="00A52AC2"/>
    <w:rsid w:val="00A66E95"/>
    <w:rsid w:val="00A7376C"/>
    <w:rsid w:val="00A809FD"/>
    <w:rsid w:val="00A8195B"/>
    <w:rsid w:val="00A96637"/>
    <w:rsid w:val="00AA53A1"/>
    <w:rsid w:val="00AA77F6"/>
    <w:rsid w:val="00AB2EFA"/>
    <w:rsid w:val="00AB6212"/>
    <w:rsid w:val="00AC1220"/>
    <w:rsid w:val="00AC3B4F"/>
    <w:rsid w:val="00AD0882"/>
    <w:rsid w:val="00AE37C5"/>
    <w:rsid w:val="00AE7F35"/>
    <w:rsid w:val="00AF0643"/>
    <w:rsid w:val="00AF2879"/>
    <w:rsid w:val="00B02A89"/>
    <w:rsid w:val="00B17D1B"/>
    <w:rsid w:val="00B42A9D"/>
    <w:rsid w:val="00B437E8"/>
    <w:rsid w:val="00B43D24"/>
    <w:rsid w:val="00B45762"/>
    <w:rsid w:val="00B46343"/>
    <w:rsid w:val="00B47E29"/>
    <w:rsid w:val="00B61F8E"/>
    <w:rsid w:val="00B67A4D"/>
    <w:rsid w:val="00B733CF"/>
    <w:rsid w:val="00B863BC"/>
    <w:rsid w:val="00B92A64"/>
    <w:rsid w:val="00B937C3"/>
    <w:rsid w:val="00B94390"/>
    <w:rsid w:val="00BA168A"/>
    <w:rsid w:val="00BC734D"/>
    <w:rsid w:val="00BE481B"/>
    <w:rsid w:val="00BF2C2C"/>
    <w:rsid w:val="00C11DFB"/>
    <w:rsid w:val="00C16F72"/>
    <w:rsid w:val="00C20864"/>
    <w:rsid w:val="00C23BD7"/>
    <w:rsid w:val="00C27DD3"/>
    <w:rsid w:val="00C433DF"/>
    <w:rsid w:val="00C4735F"/>
    <w:rsid w:val="00C53410"/>
    <w:rsid w:val="00C7499D"/>
    <w:rsid w:val="00C858FC"/>
    <w:rsid w:val="00C87B9E"/>
    <w:rsid w:val="00C96E8D"/>
    <w:rsid w:val="00CA1114"/>
    <w:rsid w:val="00CA50B6"/>
    <w:rsid w:val="00CA6A86"/>
    <w:rsid w:val="00CC4290"/>
    <w:rsid w:val="00CC4CD8"/>
    <w:rsid w:val="00CE5776"/>
    <w:rsid w:val="00CE7B3E"/>
    <w:rsid w:val="00CE7E0F"/>
    <w:rsid w:val="00CF11C0"/>
    <w:rsid w:val="00D03FD0"/>
    <w:rsid w:val="00D134DA"/>
    <w:rsid w:val="00D1441C"/>
    <w:rsid w:val="00D15EE3"/>
    <w:rsid w:val="00D263A9"/>
    <w:rsid w:val="00D317A5"/>
    <w:rsid w:val="00D32484"/>
    <w:rsid w:val="00D37D2B"/>
    <w:rsid w:val="00D56EBC"/>
    <w:rsid w:val="00D63273"/>
    <w:rsid w:val="00D648CA"/>
    <w:rsid w:val="00D76988"/>
    <w:rsid w:val="00D8603C"/>
    <w:rsid w:val="00DA68E0"/>
    <w:rsid w:val="00DA6EFE"/>
    <w:rsid w:val="00DA71BC"/>
    <w:rsid w:val="00DB0DB4"/>
    <w:rsid w:val="00DC28FE"/>
    <w:rsid w:val="00DC5B68"/>
    <w:rsid w:val="00DD5152"/>
    <w:rsid w:val="00DE3A0C"/>
    <w:rsid w:val="00DF07BA"/>
    <w:rsid w:val="00DF35D3"/>
    <w:rsid w:val="00E20ACF"/>
    <w:rsid w:val="00E22E96"/>
    <w:rsid w:val="00E258BC"/>
    <w:rsid w:val="00E26E50"/>
    <w:rsid w:val="00E35A06"/>
    <w:rsid w:val="00E62BF1"/>
    <w:rsid w:val="00E751D7"/>
    <w:rsid w:val="00E76024"/>
    <w:rsid w:val="00E77323"/>
    <w:rsid w:val="00E82F27"/>
    <w:rsid w:val="00E8449A"/>
    <w:rsid w:val="00E9276A"/>
    <w:rsid w:val="00E9281E"/>
    <w:rsid w:val="00EA3277"/>
    <w:rsid w:val="00EA46C8"/>
    <w:rsid w:val="00EA6E11"/>
    <w:rsid w:val="00EC017F"/>
    <w:rsid w:val="00EC2DFC"/>
    <w:rsid w:val="00EC561E"/>
    <w:rsid w:val="00ED0B5E"/>
    <w:rsid w:val="00ED68B1"/>
    <w:rsid w:val="00EE2AAA"/>
    <w:rsid w:val="00EE51CA"/>
    <w:rsid w:val="00EF414E"/>
    <w:rsid w:val="00F01548"/>
    <w:rsid w:val="00F10F75"/>
    <w:rsid w:val="00F13DFD"/>
    <w:rsid w:val="00F17B84"/>
    <w:rsid w:val="00F2045D"/>
    <w:rsid w:val="00F2161A"/>
    <w:rsid w:val="00F2710E"/>
    <w:rsid w:val="00F40143"/>
    <w:rsid w:val="00F463CD"/>
    <w:rsid w:val="00F52B83"/>
    <w:rsid w:val="00F551FD"/>
    <w:rsid w:val="00F60EDA"/>
    <w:rsid w:val="00F82854"/>
    <w:rsid w:val="00F841AF"/>
    <w:rsid w:val="00F8496D"/>
    <w:rsid w:val="00F85E2F"/>
    <w:rsid w:val="00F8769E"/>
    <w:rsid w:val="00F900DA"/>
    <w:rsid w:val="00FC03BF"/>
    <w:rsid w:val="00FC35D6"/>
    <w:rsid w:val="00FC3ECE"/>
    <w:rsid w:val="00FC547F"/>
    <w:rsid w:val="00FE5B78"/>
    <w:rsid w:val="00FE6CE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917C3"/>
  <w15:docId w15:val="{30601676-E7C5-43B2-8126-6111E5B42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DC28FE"/>
    <w:pPr>
      <w:spacing w:after="0" w:line="360" w:lineRule="auto"/>
      <w:jc w:val="both"/>
    </w:pPr>
  </w:style>
  <w:style w:type="paragraph" w:styleId="Naslov1">
    <w:name w:val="heading 1"/>
    <w:basedOn w:val="Navaden"/>
    <w:next w:val="Navaden"/>
    <w:link w:val="Naslov1Znak"/>
    <w:uiPriority w:val="9"/>
    <w:qFormat/>
    <w:rsid w:val="00341A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slov2">
    <w:name w:val="heading 2"/>
    <w:basedOn w:val="Navaden"/>
    <w:next w:val="Navaden"/>
    <w:link w:val="Naslov2Znak"/>
    <w:uiPriority w:val="9"/>
    <w:unhideWhenUsed/>
    <w:qFormat/>
    <w:rsid w:val="00341A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avaden"/>
    <w:next w:val="Navaden"/>
    <w:link w:val="Naslov3Znak"/>
    <w:uiPriority w:val="9"/>
    <w:unhideWhenUsed/>
    <w:qFormat/>
    <w:rsid w:val="00341AD6"/>
    <w:pPr>
      <w:keepNext/>
      <w:keepLines/>
      <w:spacing w:before="200"/>
      <w:outlineLvl w:val="2"/>
    </w:pPr>
    <w:rPr>
      <w:rFonts w:asciiTheme="majorHAnsi" w:eastAsiaTheme="majorEastAsia" w:hAnsiTheme="majorHAnsi" w:cstheme="majorBidi"/>
      <w:b/>
      <w:bCs/>
      <w:color w:val="4F81BD" w:themeColor="accent1"/>
    </w:rPr>
  </w:style>
  <w:style w:type="paragraph" w:styleId="Naslov4">
    <w:name w:val="heading 4"/>
    <w:basedOn w:val="Navaden"/>
    <w:next w:val="Navaden"/>
    <w:link w:val="Naslov4Znak"/>
    <w:uiPriority w:val="9"/>
    <w:unhideWhenUsed/>
    <w:qFormat/>
    <w:rsid w:val="00024A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Privzetapisavaodstavka">
    <w:name w:val="Default Paragraph Font"/>
    <w:uiPriority w:val="1"/>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uiPriority w:val="9"/>
    <w:rsid w:val="00341AD6"/>
    <w:rPr>
      <w:rFonts w:asciiTheme="majorHAnsi" w:eastAsiaTheme="majorEastAsia" w:hAnsiTheme="majorHAnsi" w:cstheme="majorBidi"/>
      <w:b/>
      <w:bCs/>
      <w:color w:val="4F81BD" w:themeColor="accent1"/>
      <w:sz w:val="26"/>
      <w:szCs w:val="26"/>
    </w:rPr>
  </w:style>
  <w:style w:type="character" w:customStyle="1" w:styleId="Naslov1Znak">
    <w:name w:val="Naslov 1 Znak"/>
    <w:basedOn w:val="Privzetapisavaodstavka"/>
    <w:link w:val="Naslov1"/>
    <w:uiPriority w:val="9"/>
    <w:rsid w:val="00341AD6"/>
    <w:rPr>
      <w:rFonts w:asciiTheme="majorHAnsi" w:eastAsiaTheme="majorEastAsia" w:hAnsiTheme="majorHAnsi" w:cstheme="majorBidi"/>
      <w:b/>
      <w:bCs/>
      <w:color w:val="365F91" w:themeColor="accent1" w:themeShade="BF"/>
      <w:sz w:val="28"/>
      <w:szCs w:val="28"/>
    </w:rPr>
  </w:style>
  <w:style w:type="character" w:customStyle="1" w:styleId="Naslov3Znak">
    <w:name w:val="Naslov 3 Znak"/>
    <w:basedOn w:val="Privzetapisavaodstavka"/>
    <w:link w:val="Naslov3"/>
    <w:uiPriority w:val="9"/>
    <w:rsid w:val="00341AD6"/>
    <w:rPr>
      <w:rFonts w:asciiTheme="majorHAnsi" w:eastAsiaTheme="majorEastAsia" w:hAnsiTheme="majorHAnsi" w:cstheme="majorBidi"/>
      <w:b/>
      <w:bCs/>
      <w:color w:val="4F81BD" w:themeColor="accent1"/>
    </w:rPr>
  </w:style>
  <w:style w:type="character" w:customStyle="1" w:styleId="Naslov4Znak">
    <w:name w:val="Naslov 4 Znak"/>
    <w:basedOn w:val="Privzetapisavaodstavka"/>
    <w:link w:val="Naslov4"/>
    <w:uiPriority w:val="9"/>
    <w:rsid w:val="00024A70"/>
    <w:rPr>
      <w:rFonts w:asciiTheme="majorHAnsi" w:eastAsiaTheme="majorEastAsia" w:hAnsiTheme="majorHAnsi" w:cstheme="majorBidi"/>
      <w:b/>
      <w:bCs/>
      <w:i/>
      <w:iCs/>
      <w:color w:val="4F81BD" w:themeColor="accent1"/>
    </w:rPr>
  </w:style>
  <w:style w:type="paragraph" w:styleId="Glava">
    <w:name w:val="header"/>
    <w:basedOn w:val="Navaden"/>
    <w:link w:val="GlavaZnak"/>
    <w:uiPriority w:val="99"/>
    <w:unhideWhenUsed/>
    <w:rsid w:val="00391728"/>
    <w:pPr>
      <w:tabs>
        <w:tab w:val="center" w:pos="4536"/>
        <w:tab w:val="right" w:pos="9072"/>
      </w:tabs>
      <w:spacing w:line="240" w:lineRule="auto"/>
    </w:pPr>
  </w:style>
  <w:style w:type="character" w:customStyle="1" w:styleId="GlavaZnak">
    <w:name w:val="Glava Znak"/>
    <w:basedOn w:val="Privzetapisavaodstavka"/>
    <w:link w:val="Glava"/>
    <w:uiPriority w:val="99"/>
    <w:rsid w:val="00391728"/>
    <w:rPr>
      <w:sz w:val="24"/>
    </w:rPr>
  </w:style>
  <w:style w:type="paragraph" w:styleId="Noga">
    <w:name w:val="footer"/>
    <w:basedOn w:val="Navaden"/>
    <w:link w:val="NogaZnak"/>
    <w:uiPriority w:val="99"/>
    <w:unhideWhenUsed/>
    <w:rsid w:val="00391728"/>
    <w:pPr>
      <w:tabs>
        <w:tab w:val="center" w:pos="4536"/>
        <w:tab w:val="right" w:pos="9072"/>
      </w:tabs>
      <w:spacing w:line="240" w:lineRule="auto"/>
    </w:pPr>
  </w:style>
  <w:style w:type="character" w:customStyle="1" w:styleId="NogaZnak">
    <w:name w:val="Noga Znak"/>
    <w:basedOn w:val="Privzetapisavaodstavka"/>
    <w:link w:val="Noga"/>
    <w:uiPriority w:val="99"/>
    <w:rsid w:val="00391728"/>
    <w:rPr>
      <w:sz w:val="24"/>
    </w:rPr>
  </w:style>
  <w:style w:type="paragraph" w:styleId="NaslovTOC">
    <w:name w:val="TOC Heading"/>
    <w:basedOn w:val="Naslov1"/>
    <w:next w:val="Navaden"/>
    <w:uiPriority w:val="39"/>
    <w:semiHidden/>
    <w:unhideWhenUsed/>
    <w:qFormat/>
    <w:rsid w:val="005C7CC2"/>
    <w:pPr>
      <w:outlineLvl w:val="9"/>
    </w:pPr>
    <w:rPr>
      <w:lang w:eastAsia="sl-SI"/>
    </w:rPr>
  </w:style>
  <w:style w:type="paragraph" w:styleId="Kazalovsebine1">
    <w:name w:val="toc 1"/>
    <w:basedOn w:val="Navaden"/>
    <w:next w:val="Navaden"/>
    <w:autoRedefine/>
    <w:uiPriority w:val="39"/>
    <w:unhideWhenUsed/>
    <w:rsid w:val="005C7CC2"/>
    <w:pPr>
      <w:spacing w:after="100"/>
    </w:pPr>
  </w:style>
  <w:style w:type="paragraph" w:styleId="Kazalovsebine2">
    <w:name w:val="toc 2"/>
    <w:basedOn w:val="Navaden"/>
    <w:next w:val="Navaden"/>
    <w:autoRedefine/>
    <w:uiPriority w:val="39"/>
    <w:unhideWhenUsed/>
    <w:rsid w:val="005C7CC2"/>
    <w:pPr>
      <w:spacing w:after="100"/>
      <w:ind w:left="240"/>
    </w:pPr>
  </w:style>
  <w:style w:type="paragraph" w:styleId="Kazalovsebine3">
    <w:name w:val="toc 3"/>
    <w:basedOn w:val="Navaden"/>
    <w:next w:val="Navaden"/>
    <w:autoRedefine/>
    <w:uiPriority w:val="39"/>
    <w:unhideWhenUsed/>
    <w:rsid w:val="005C7CC2"/>
    <w:pPr>
      <w:spacing w:after="100"/>
      <w:ind w:left="480"/>
    </w:pPr>
  </w:style>
  <w:style w:type="character" w:styleId="Hiperpovezava">
    <w:name w:val="Hyperlink"/>
    <w:basedOn w:val="Privzetapisavaodstavka"/>
    <w:uiPriority w:val="99"/>
    <w:unhideWhenUsed/>
    <w:rsid w:val="005C7CC2"/>
    <w:rPr>
      <w:color w:val="0000FF" w:themeColor="hyperlink"/>
      <w:u w:val="single"/>
    </w:rPr>
  </w:style>
  <w:style w:type="paragraph" w:styleId="Besedilooblaka">
    <w:name w:val="Balloon Text"/>
    <w:basedOn w:val="Navaden"/>
    <w:link w:val="BesedilooblakaZnak"/>
    <w:uiPriority w:val="99"/>
    <w:semiHidden/>
    <w:unhideWhenUsed/>
    <w:rsid w:val="005C7CC2"/>
    <w:pPr>
      <w:spacing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5C7CC2"/>
    <w:rPr>
      <w:rFonts w:ascii="Tahoma" w:hAnsi="Tahoma" w:cs="Tahoma"/>
      <w:sz w:val="16"/>
      <w:szCs w:val="16"/>
    </w:rPr>
  </w:style>
  <w:style w:type="table" w:styleId="Tabelamrea">
    <w:name w:val="Table Grid"/>
    <w:basedOn w:val="Navadnatabela"/>
    <w:uiPriority w:val="59"/>
    <w:rsid w:val="00AD0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kseznama">
    <w:name w:val="List Paragraph"/>
    <w:basedOn w:val="Navaden"/>
    <w:uiPriority w:val="34"/>
    <w:qFormat/>
    <w:rsid w:val="00141B9A"/>
    <w:pPr>
      <w:spacing w:after="200"/>
      <w:ind w:left="720"/>
      <w:contextualSpacing/>
    </w:pPr>
  </w:style>
  <w:style w:type="character" w:styleId="Poudarek">
    <w:name w:val="Emphasis"/>
    <w:basedOn w:val="Privzetapisavaodstavka"/>
    <w:uiPriority w:val="20"/>
    <w:qFormat/>
    <w:rsid w:val="00DC5B68"/>
    <w:rPr>
      <w:i/>
      <w:iCs/>
    </w:rPr>
  </w:style>
  <w:style w:type="paragraph" w:styleId="Brezrazmikov">
    <w:name w:val="No Spacing"/>
    <w:link w:val="BrezrazmikovZnak"/>
    <w:uiPriority w:val="1"/>
    <w:qFormat/>
    <w:rsid w:val="00F40143"/>
    <w:pPr>
      <w:spacing w:after="0" w:line="240" w:lineRule="auto"/>
    </w:pPr>
    <w:rPr>
      <w:rFonts w:eastAsiaTheme="minorEastAsia"/>
      <w:lang w:eastAsia="sl-SI"/>
    </w:rPr>
  </w:style>
  <w:style w:type="character" w:customStyle="1" w:styleId="BrezrazmikovZnak">
    <w:name w:val="Brez razmikov Znak"/>
    <w:basedOn w:val="Privzetapisavaodstavka"/>
    <w:link w:val="Brezrazmikov"/>
    <w:uiPriority w:val="1"/>
    <w:rsid w:val="00F40143"/>
    <w:rPr>
      <w:rFonts w:eastAsiaTheme="minorEastAsia"/>
      <w:lang w:eastAsia="sl-SI"/>
    </w:rPr>
  </w:style>
  <w:style w:type="paragraph" w:customStyle="1" w:styleId="Default">
    <w:name w:val="Default"/>
    <w:rsid w:val="00FC547F"/>
    <w:pPr>
      <w:autoSpaceDE w:val="0"/>
      <w:autoSpaceDN w:val="0"/>
      <w:adjustRightInd w:val="0"/>
      <w:spacing w:after="0" w:line="240" w:lineRule="auto"/>
    </w:pPr>
    <w:rPr>
      <w:rFonts w:ascii="Calibri" w:hAnsi="Calibri" w:cs="Calibri"/>
      <w:color w:val="000000"/>
      <w:sz w:val="24"/>
      <w:szCs w:val="24"/>
    </w:rPr>
  </w:style>
  <w:style w:type="character" w:styleId="Krepko">
    <w:name w:val="Strong"/>
    <w:basedOn w:val="Privzetapisavaodstavka"/>
    <w:uiPriority w:val="22"/>
    <w:qFormat/>
    <w:rsid w:val="00866E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56286">
      <w:bodyDiv w:val="1"/>
      <w:marLeft w:val="0"/>
      <w:marRight w:val="0"/>
      <w:marTop w:val="0"/>
      <w:marBottom w:val="0"/>
      <w:divBdr>
        <w:top w:val="none" w:sz="0" w:space="0" w:color="auto"/>
        <w:left w:val="none" w:sz="0" w:space="0" w:color="auto"/>
        <w:bottom w:val="none" w:sz="0" w:space="0" w:color="auto"/>
        <w:right w:val="none" w:sz="0" w:space="0" w:color="auto"/>
      </w:divBdr>
    </w:div>
    <w:div w:id="165173660">
      <w:bodyDiv w:val="1"/>
      <w:marLeft w:val="0"/>
      <w:marRight w:val="0"/>
      <w:marTop w:val="0"/>
      <w:marBottom w:val="0"/>
      <w:divBdr>
        <w:top w:val="none" w:sz="0" w:space="0" w:color="auto"/>
        <w:left w:val="none" w:sz="0" w:space="0" w:color="auto"/>
        <w:bottom w:val="none" w:sz="0" w:space="0" w:color="auto"/>
        <w:right w:val="none" w:sz="0" w:space="0" w:color="auto"/>
      </w:divBdr>
    </w:div>
    <w:div w:id="197013151">
      <w:bodyDiv w:val="1"/>
      <w:marLeft w:val="0"/>
      <w:marRight w:val="0"/>
      <w:marTop w:val="0"/>
      <w:marBottom w:val="0"/>
      <w:divBdr>
        <w:top w:val="none" w:sz="0" w:space="0" w:color="auto"/>
        <w:left w:val="none" w:sz="0" w:space="0" w:color="auto"/>
        <w:bottom w:val="none" w:sz="0" w:space="0" w:color="auto"/>
        <w:right w:val="none" w:sz="0" w:space="0" w:color="auto"/>
      </w:divBdr>
    </w:div>
    <w:div w:id="262885606">
      <w:bodyDiv w:val="1"/>
      <w:marLeft w:val="0"/>
      <w:marRight w:val="0"/>
      <w:marTop w:val="0"/>
      <w:marBottom w:val="0"/>
      <w:divBdr>
        <w:top w:val="none" w:sz="0" w:space="0" w:color="auto"/>
        <w:left w:val="none" w:sz="0" w:space="0" w:color="auto"/>
        <w:bottom w:val="none" w:sz="0" w:space="0" w:color="auto"/>
        <w:right w:val="none" w:sz="0" w:space="0" w:color="auto"/>
      </w:divBdr>
    </w:div>
    <w:div w:id="275256168">
      <w:bodyDiv w:val="1"/>
      <w:marLeft w:val="0"/>
      <w:marRight w:val="0"/>
      <w:marTop w:val="0"/>
      <w:marBottom w:val="0"/>
      <w:divBdr>
        <w:top w:val="none" w:sz="0" w:space="0" w:color="auto"/>
        <w:left w:val="none" w:sz="0" w:space="0" w:color="auto"/>
        <w:bottom w:val="none" w:sz="0" w:space="0" w:color="auto"/>
        <w:right w:val="none" w:sz="0" w:space="0" w:color="auto"/>
      </w:divBdr>
    </w:div>
    <w:div w:id="345712926">
      <w:bodyDiv w:val="1"/>
      <w:marLeft w:val="0"/>
      <w:marRight w:val="0"/>
      <w:marTop w:val="0"/>
      <w:marBottom w:val="0"/>
      <w:divBdr>
        <w:top w:val="none" w:sz="0" w:space="0" w:color="auto"/>
        <w:left w:val="none" w:sz="0" w:space="0" w:color="auto"/>
        <w:bottom w:val="none" w:sz="0" w:space="0" w:color="auto"/>
        <w:right w:val="none" w:sz="0" w:space="0" w:color="auto"/>
      </w:divBdr>
    </w:div>
    <w:div w:id="411052929">
      <w:bodyDiv w:val="1"/>
      <w:marLeft w:val="0"/>
      <w:marRight w:val="0"/>
      <w:marTop w:val="0"/>
      <w:marBottom w:val="0"/>
      <w:divBdr>
        <w:top w:val="none" w:sz="0" w:space="0" w:color="auto"/>
        <w:left w:val="none" w:sz="0" w:space="0" w:color="auto"/>
        <w:bottom w:val="none" w:sz="0" w:space="0" w:color="auto"/>
        <w:right w:val="none" w:sz="0" w:space="0" w:color="auto"/>
      </w:divBdr>
    </w:div>
    <w:div w:id="425421991">
      <w:bodyDiv w:val="1"/>
      <w:marLeft w:val="0"/>
      <w:marRight w:val="0"/>
      <w:marTop w:val="0"/>
      <w:marBottom w:val="0"/>
      <w:divBdr>
        <w:top w:val="none" w:sz="0" w:space="0" w:color="auto"/>
        <w:left w:val="none" w:sz="0" w:space="0" w:color="auto"/>
        <w:bottom w:val="none" w:sz="0" w:space="0" w:color="auto"/>
        <w:right w:val="none" w:sz="0" w:space="0" w:color="auto"/>
      </w:divBdr>
    </w:div>
    <w:div w:id="554047484">
      <w:bodyDiv w:val="1"/>
      <w:marLeft w:val="0"/>
      <w:marRight w:val="0"/>
      <w:marTop w:val="0"/>
      <w:marBottom w:val="0"/>
      <w:divBdr>
        <w:top w:val="none" w:sz="0" w:space="0" w:color="auto"/>
        <w:left w:val="none" w:sz="0" w:space="0" w:color="auto"/>
        <w:bottom w:val="none" w:sz="0" w:space="0" w:color="auto"/>
        <w:right w:val="none" w:sz="0" w:space="0" w:color="auto"/>
      </w:divBdr>
    </w:div>
    <w:div w:id="595870581">
      <w:bodyDiv w:val="1"/>
      <w:marLeft w:val="0"/>
      <w:marRight w:val="0"/>
      <w:marTop w:val="0"/>
      <w:marBottom w:val="0"/>
      <w:divBdr>
        <w:top w:val="none" w:sz="0" w:space="0" w:color="auto"/>
        <w:left w:val="none" w:sz="0" w:space="0" w:color="auto"/>
        <w:bottom w:val="none" w:sz="0" w:space="0" w:color="auto"/>
        <w:right w:val="none" w:sz="0" w:space="0" w:color="auto"/>
      </w:divBdr>
    </w:div>
    <w:div w:id="640817145">
      <w:bodyDiv w:val="1"/>
      <w:marLeft w:val="0"/>
      <w:marRight w:val="0"/>
      <w:marTop w:val="0"/>
      <w:marBottom w:val="0"/>
      <w:divBdr>
        <w:top w:val="none" w:sz="0" w:space="0" w:color="auto"/>
        <w:left w:val="none" w:sz="0" w:space="0" w:color="auto"/>
        <w:bottom w:val="none" w:sz="0" w:space="0" w:color="auto"/>
        <w:right w:val="none" w:sz="0" w:space="0" w:color="auto"/>
      </w:divBdr>
    </w:div>
    <w:div w:id="701591562">
      <w:bodyDiv w:val="1"/>
      <w:marLeft w:val="0"/>
      <w:marRight w:val="0"/>
      <w:marTop w:val="0"/>
      <w:marBottom w:val="0"/>
      <w:divBdr>
        <w:top w:val="none" w:sz="0" w:space="0" w:color="auto"/>
        <w:left w:val="none" w:sz="0" w:space="0" w:color="auto"/>
        <w:bottom w:val="none" w:sz="0" w:space="0" w:color="auto"/>
        <w:right w:val="none" w:sz="0" w:space="0" w:color="auto"/>
      </w:divBdr>
    </w:div>
    <w:div w:id="734818775">
      <w:bodyDiv w:val="1"/>
      <w:marLeft w:val="0"/>
      <w:marRight w:val="0"/>
      <w:marTop w:val="0"/>
      <w:marBottom w:val="0"/>
      <w:divBdr>
        <w:top w:val="none" w:sz="0" w:space="0" w:color="auto"/>
        <w:left w:val="none" w:sz="0" w:space="0" w:color="auto"/>
        <w:bottom w:val="none" w:sz="0" w:space="0" w:color="auto"/>
        <w:right w:val="none" w:sz="0" w:space="0" w:color="auto"/>
      </w:divBdr>
    </w:div>
    <w:div w:id="746878135">
      <w:bodyDiv w:val="1"/>
      <w:marLeft w:val="0"/>
      <w:marRight w:val="0"/>
      <w:marTop w:val="0"/>
      <w:marBottom w:val="0"/>
      <w:divBdr>
        <w:top w:val="none" w:sz="0" w:space="0" w:color="auto"/>
        <w:left w:val="none" w:sz="0" w:space="0" w:color="auto"/>
        <w:bottom w:val="none" w:sz="0" w:space="0" w:color="auto"/>
        <w:right w:val="none" w:sz="0" w:space="0" w:color="auto"/>
      </w:divBdr>
    </w:div>
    <w:div w:id="889606795">
      <w:bodyDiv w:val="1"/>
      <w:marLeft w:val="0"/>
      <w:marRight w:val="0"/>
      <w:marTop w:val="0"/>
      <w:marBottom w:val="0"/>
      <w:divBdr>
        <w:top w:val="none" w:sz="0" w:space="0" w:color="auto"/>
        <w:left w:val="none" w:sz="0" w:space="0" w:color="auto"/>
        <w:bottom w:val="none" w:sz="0" w:space="0" w:color="auto"/>
        <w:right w:val="none" w:sz="0" w:space="0" w:color="auto"/>
      </w:divBdr>
      <w:divsChild>
        <w:div w:id="1988776091">
          <w:marLeft w:val="547"/>
          <w:marRight w:val="0"/>
          <w:marTop w:val="115"/>
          <w:marBottom w:val="0"/>
          <w:divBdr>
            <w:top w:val="none" w:sz="0" w:space="0" w:color="auto"/>
            <w:left w:val="none" w:sz="0" w:space="0" w:color="auto"/>
            <w:bottom w:val="none" w:sz="0" w:space="0" w:color="auto"/>
            <w:right w:val="none" w:sz="0" w:space="0" w:color="auto"/>
          </w:divBdr>
        </w:div>
        <w:div w:id="658734854">
          <w:marLeft w:val="547"/>
          <w:marRight w:val="0"/>
          <w:marTop w:val="115"/>
          <w:marBottom w:val="0"/>
          <w:divBdr>
            <w:top w:val="none" w:sz="0" w:space="0" w:color="auto"/>
            <w:left w:val="none" w:sz="0" w:space="0" w:color="auto"/>
            <w:bottom w:val="none" w:sz="0" w:space="0" w:color="auto"/>
            <w:right w:val="none" w:sz="0" w:space="0" w:color="auto"/>
          </w:divBdr>
        </w:div>
      </w:divsChild>
    </w:div>
    <w:div w:id="928931706">
      <w:bodyDiv w:val="1"/>
      <w:marLeft w:val="0"/>
      <w:marRight w:val="0"/>
      <w:marTop w:val="0"/>
      <w:marBottom w:val="0"/>
      <w:divBdr>
        <w:top w:val="none" w:sz="0" w:space="0" w:color="auto"/>
        <w:left w:val="none" w:sz="0" w:space="0" w:color="auto"/>
        <w:bottom w:val="none" w:sz="0" w:space="0" w:color="auto"/>
        <w:right w:val="none" w:sz="0" w:space="0" w:color="auto"/>
      </w:divBdr>
    </w:div>
    <w:div w:id="939602549">
      <w:bodyDiv w:val="1"/>
      <w:marLeft w:val="0"/>
      <w:marRight w:val="0"/>
      <w:marTop w:val="0"/>
      <w:marBottom w:val="0"/>
      <w:divBdr>
        <w:top w:val="none" w:sz="0" w:space="0" w:color="auto"/>
        <w:left w:val="none" w:sz="0" w:space="0" w:color="auto"/>
        <w:bottom w:val="none" w:sz="0" w:space="0" w:color="auto"/>
        <w:right w:val="none" w:sz="0" w:space="0" w:color="auto"/>
      </w:divBdr>
    </w:div>
    <w:div w:id="962224852">
      <w:bodyDiv w:val="1"/>
      <w:marLeft w:val="0"/>
      <w:marRight w:val="0"/>
      <w:marTop w:val="0"/>
      <w:marBottom w:val="0"/>
      <w:divBdr>
        <w:top w:val="none" w:sz="0" w:space="0" w:color="auto"/>
        <w:left w:val="none" w:sz="0" w:space="0" w:color="auto"/>
        <w:bottom w:val="none" w:sz="0" w:space="0" w:color="auto"/>
        <w:right w:val="none" w:sz="0" w:space="0" w:color="auto"/>
      </w:divBdr>
    </w:div>
    <w:div w:id="1023672785">
      <w:bodyDiv w:val="1"/>
      <w:marLeft w:val="0"/>
      <w:marRight w:val="0"/>
      <w:marTop w:val="0"/>
      <w:marBottom w:val="0"/>
      <w:divBdr>
        <w:top w:val="none" w:sz="0" w:space="0" w:color="auto"/>
        <w:left w:val="none" w:sz="0" w:space="0" w:color="auto"/>
        <w:bottom w:val="none" w:sz="0" w:space="0" w:color="auto"/>
        <w:right w:val="none" w:sz="0" w:space="0" w:color="auto"/>
      </w:divBdr>
    </w:div>
    <w:div w:id="1142699181">
      <w:bodyDiv w:val="1"/>
      <w:marLeft w:val="0"/>
      <w:marRight w:val="0"/>
      <w:marTop w:val="0"/>
      <w:marBottom w:val="0"/>
      <w:divBdr>
        <w:top w:val="none" w:sz="0" w:space="0" w:color="auto"/>
        <w:left w:val="none" w:sz="0" w:space="0" w:color="auto"/>
        <w:bottom w:val="none" w:sz="0" w:space="0" w:color="auto"/>
        <w:right w:val="none" w:sz="0" w:space="0" w:color="auto"/>
      </w:divBdr>
    </w:div>
    <w:div w:id="1145658238">
      <w:bodyDiv w:val="1"/>
      <w:marLeft w:val="0"/>
      <w:marRight w:val="0"/>
      <w:marTop w:val="0"/>
      <w:marBottom w:val="0"/>
      <w:divBdr>
        <w:top w:val="none" w:sz="0" w:space="0" w:color="auto"/>
        <w:left w:val="none" w:sz="0" w:space="0" w:color="auto"/>
        <w:bottom w:val="none" w:sz="0" w:space="0" w:color="auto"/>
        <w:right w:val="none" w:sz="0" w:space="0" w:color="auto"/>
      </w:divBdr>
    </w:div>
    <w:div w:id="1292127866">
      <w:bodyDiv w:val="1"/>
      <w:marLeft w:val="0"/>
      <w:marRight w:val="0"/>
      <w:marTop w:val="0"/>
      <w:marBottom w:val="0"/>
      <w:divBdr>
        <w:top w:val="none" w:sz="0" w:space="0" w:color="auto"/>
        <w:left w:val="none" w:sz="0" w:space="0" w:color="auto"/>
        <w:bottom w:val="none" w:sz="0" w:space="0" w:color="auto"/>
        <w:right w:val="none" w:sz="0" w:space="0" w:color="auto"/>
      </w:divBdr>
    </w:div>
    <w:div w:id="1313874418">
      <w:bodyDiv w:val="1"/>
      <w:marLeft w:val="0"/>
      <w:marRight w:val="0"/>
      <w:marTop w:val="0"/>
      <w:marBottom w:val="0"/>
      <w:divBdr>
        <w:top w:val="none" w:sz="0" w:space="0" w:color="auto"/>
        <w:left w:val="none" w:sz="0" w:space="0" w:color="auto"/>
        <w:bottom w:val="none" w:sz="0" w:space="0" w:color="auto"/>
        <w:right w:val="none" w:sz="0" w:space="0" w:color="auto"/>
      </w:divBdr>
    </w:div>
    <w:div w:id="1390879000">
      <w:bodyDiv w:val="1"/>
      <w:marLeft w:val="0"/>
      <w:marRight w:val="0"/>
      <w:marTop w:val="0"/>
      <w:marBottom w:val="0"/>
      <w:divBdr>
        <w:top w:val="none" w:sz="0" w:space="0" w:color="auto"/>
        <w:left w:val="none" w:sz="0" w:space="0" w:color="auto"/>
        <w:bottom w:val="none" w:sz="0" w:space="0" w:color="auto"/>
        <w:right w:val="none" w:sz="0" w:space="0" w:color="auto"/>
      </w:divBdr>
    </w:div>
    <w:div w:id="1428572241">
      <w:bodyDiv w:val="1"/>
      <w:marLeft w:val="0"/>
      <w:marRight w:val="0"/>
      <w:marTop w:val="0"/>
      <w:marBottom w:val="0"/>
      <w:divBdr>
        <w:top w:val="none" w:sz="0" w:space="0" w:color="auto"/>
        <w:left w:val="none" w:sz="0" w:space="0" w:color="auto"/>
        <w:bottom w:val="none" w:sz="0" w:space="0" w:color="auto"/>
        <w:right w:val="none" w:sz="0" w:space="0" w:color="auto"/>
      </w:divBdr>
    </w:div>
    <w:div w:id="1494027090">
      <w:bodyDiv w:val="1"/>
      <w:marLeft w:val="0"/>
      <w:marRight w:val="0"/>
      <w:marTop w:val="0"/>
      <w:marBottom w:val="0"/>
      <w:divBdr>
        <w:top w:val="none" w:sz="0" w:space="0" w:color="auto"/>
        <w:left w:val="none" w:sz="0" w:space="0" w:color="auto"/>
        <w:bottom w:val="none" w:sz="0" w:space="0" w:color="auto"/>
        <w:right w:val="none" w:sz="0" w:space="0" w:color="auto"/>
      </w:divBdr>
    </w:div>
    <w:div w:id="1505050502">
      <w:bodyDiv w:val="1"/>
      <w:marLeft w:val="0"/>
      <w:marRight w:val="0"/>
      <w:marTop w:val="0"/>
      <w:marBottom w:val="0"/>
      <w:divBdr>
        <w:top w:val="none" w:sz="0" w:space="0" w:color="auto"/>
        <w:left w:val="none" w:sz="0" w:space="0" w:color="auto"/>
        <w:bottom w:val="none" w:sz="0" w:space="0" w:color="auto"/>
        <w:right w:val="none" w:sz="0" w:space="0" w:color="auto"/>
      </w:divBdr>
    </w:div>
    <w:div w:id="1533493108">
      <w:bodyDiv w:val="1"/>
      <w:marLeft w:val="0"/>
      <w:marRight w:val="0"/>
      <w:marTop w:val="0"/>
      <w:marBottom w:val="0"/>
      <w:divBdr>
        <w:top w:val="none" w:sz="0" w:space="0" w:color="auto"/>
        <w:left w:val="none" w:sz="0" w:space="0" w:color="auto"/>
        <w:bottom w:val="none" w:sz="0" w:space="0" w:color="auto"/>
        <w:right w:val="none" w:sz="0" w:space="0" w:color="auto"/>
      </w:divBdr>
      <w:divsChild>
        <w:div w:id="1936396261">
          <w:marLeft w:val="0"/>
          <w:marRight w:val="0"/>
          <w:marTop w:val="0"/>
          <w:marBottom w:val="0"/>
          <w:divBdr>
            <w:top w:val="none" w:sz="0" w:space="0" w:color="auto"/>
            <w:left w:val="none" w:sz="0" w:space="0" w:color="auto"/>
            <w:bottom w:val="none" w:sz="0" w:space="0" w:color="auto"/>
            <w:right w:val="none" w:sz="0" w:space="0" w:color="auto"/>
          </w:divBdr>
          <w:divsChild>
            <w:div w:id="1044139824">
              <w:marLeft w:val="0"/>
              <w:marRight w:val="0"/>
              <w:marTop w:val="0"/>
              <w:marBottom w:val="0"/>
              <w:divBdr>
                <w:top w:val="none" w:sz="0" w:space="0" w:color="auto"/>
                <w:left w:val="none" w:sz="0" w:space="0" w:color="auto"/>
                <w:bottom w:val="none" w:sz="0" w:space="0" w:color="auto"/>
                <w:right w:val="none" w:sz="0" w:space="0" w:color="auto"/>
              </w:divBdr>
              <w:divsChild>
                <w:div w:id="458766889">
                  <w:marLeft w:val="0"/>
                  <w:marRight w:val="0"/>
                  <w:marTop w:val="0"/>
                  <w:marBottom w:val="0"/>
                  <w:divBdr>
                    <w:top w:val="none" w:sz="0" w:space="0" w:color="auto"/>
                    <w:left w:val="none" w:sz="0" w:space="0" w:color="auto"/>
                    <w:bottom w:val="none" w:sz="0" w:space="0" w:color="auto"/>
                    <w:right w:val="none" w:sz="0" w:space="0" w:color="auto"/>
                  </w:divBdr>
                  <w:divsChild>
                    <w:div w:id="1974561760">
                      <w:marLeft w:val="0"/>
                      <w:marRight w:val="0"/>
                      <w:marTop w:val="0"/>
                      <w:marBottom w:val="0"/>
                      <w:divBdr>
                        <w:top w:val="none" w:sz="0" w:space="0" w:color="auto"/>
                        <w:left w:val="none" w:sz="0" w:space="0" w:color="auto"/>
                        <w:bottom w:val="none" w:sz="0" w:space="0" w:color="auto"/>
                        <w:right w:val="none" w:sz="0" w:space="0" w:color="auto"/>
                      </w:divBdr>
                      <w:divsChild>
                        <w:div w:id="2126075690">
                          <w:marLeft w:val="120"/>
                          <w:marRight w:val="120"/>
                          <w:marTop w:val="120"/>
                          <w:marBottom w:val="120"/>
                          <w:divBdr>
                            <w:top w:val="none" w:sz="0" w:space="0" w:color="auto"/>
                            <w:left w:val="none" w:sz="0" w:space="0" w:color="auto"/>
                            <w:bottom w:val="none" w:sz="0" w:space="0" w:color="auto"/>
                            <w:right w:val="none" w:sz="0" w:space="0" w:color="auto"/>
                          </w:divBdr>
                          <w:divsChild>
                            <w:div w:id="2080665534">
                              <w:marLeft w:val="0"/>
                              <w:marRight w:val="0"/>
                              <w:marTop w:val="0"/>
                              <w:marBottom w:val="0"/>
                              <w:divBdr>
                                <w:top w:val="single" w:sz="6" w:space="8" w:color="CCCCCC"/>
                                <w:left w:val="none" w:sz="0" w:space="0" w:color="auto"/>
                                <w:bottom w:val="none" w:sz="0" w:space="0" w:color="auto"/>
                                <w:right w:val="none" w:sz="0" w:space="0" w:color="auto"/>
                              </w:divBdr>
                              <w:divsChild>
                                <w:div w:id="1342467613">
                                  <w:marLeft w:val="0"/>
                                  <w:marRight w:val="0"/>
                                  <w:marTop w:val="0"/>
                                  <w:marBottom w:val="0"/>
                                  <w:divBdr>
                                    <w:top w:val="none" w:sz="0" w:space="0" w:color="auto"/>
                                    <w:left w:val="none" w:sz="0" w:space="0" w:color="auto"/>
                                    <w:bottom w:val="none" w:sz="0" w:space="0" w:color="auto"/>
                                    <w:right w:val="none" w:sz="0" w:space="0" w:color="auto"/>
                                  </w:divBdr>
                                  <w:divsChild>
                                    <w:div w:id="39389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022399">
      <w:bodyDiv w:val="1"/>
      <w:marLeft w:val="0"/>
      <w:marRight w:val="0"/>
      <w:marTop w:val="0"/>
      <w:marBottom w:val="0"/>
      <w:divBdr>
        <w:top w:val="none" w:sz="0" w:space="0" w:color="auto"/>
        <w:left w:val="none" w:sz="0" w:space="0" w:color="auto"/>
        <w:bottom w:val="none" w:sz="0" w:space="0" w:color="auto"/>
        <w:right w:val="none" w:sz="0" w:space="0" w:color="auto"/>
      </w:divBdr>
    </w:div>
    <w:div w:id="1796867273">
      <w:bodyDiv w:val="1"/>
      <w:marLeft w:val="0"/>
      <w:marRight w:val="0"/>
      <w:marTop w:val="0"/>
      <w:marBottom w:val="0"/>
      <w:divBdr>
        <w:top w:val="none" w:sz="0" w:space="0" w:color="auto"/>
        <w:left w:val="none" w:sz="0" w:space="0" w:color="auto"/>
        <w:bottom w:val="none" w:sz="0" w:space="0" w:color="auto"/>
        <w:right w:val="none" w:sz="0" w:space="0" w:color="auto"/>
      </w:divBdr>
    </w:div>
    <w:div w:id="1851991395">
      <w:bodyDiv w:val="1"/>
      <w:marLeft w:val="0"/>
      <w:marRight w:val="0"/>
      <w:marTop w:val="0"/>
      <w:marBottom w:val="0"/>
      <w:divBdr>
        <w:top w:val="none" w:sz="0" w:space="0" w:color="auto"/>
        <w:left w:val="none" w:sz="0" w:space="0" w:color="auto"/>
        <w:bottom w:val="none" w:sz="0" w:space="0" w:color="auto"/>
        <w:right w:val="none" w:sz="0" w:space="0" w:color="auto"/>
      </w:divBdr>
    </w:div>
    <w:div w:id="1864896797">
      <w:bodyDiv w:val="1"/>
      <w:marLeft w:val="0"/>
      <w:marRight w:val="0"/>
      <w:marTop w:val="0"/>
      <w:marBottom w:val="0"/>
      <w:divBdr>
        <w:top w:val="none" w:sz="0" w:space="0" w:color="auto"/>
        <w:left w:val="none" w:sz="0" w:space="0" w:color="auto"/>
        <w:bottom w:val="none" w:sz="0" w:space="0" w:color="auto"/>
        <w:right w:val="none" w:sz="0" w:space="0" w:color="auto"/>
      </w:divBdr>
    </w:div>
    <w:div w:id="1927378105">
      <w:bodyDiv w:val="1"/>
      <w:marLeft w:val="0"/>
      <w:marRight w:val="0"/>
      <w:marTop w:val="0"/>
      <w:marBottom w:val="0"/>
      <w:divBdr>
        <w:top w:val="none" w:sz="0" w:space="0" w:color="auto"/>
        <w:left w:val="none" w:sz="0" w:space="0" w:color="auto"/>
        <w:bottom w:val="none" w:sz="0" w:space="0" w:color="auto"/>
        <w:right w:val="none" w:sz="0" w:space="0" w:color="auto"/>
      </w:divBdr>
    </w:div>
    <w:div w:id="214395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B33F4-B1E5-4C01-8062-47FB9CA89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273</Words>
  <Characters>1558</Characters>
  <Application>Microsoft Office Word</Application>
  <DocSecurity>0</DocSecurity>
  <Lines>12</Lines>
  <Paragraphs>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TIC</dc:creator>
  <cp:lastModifiedBy>Tic Ilirska Bistrica</cp:lastModifiedBy>
  <cp:revision>4</cp:revision>
  <cp:lastPrinted>2024-02-17T09:20:00Z</cp:lastPrinted>
  <dcterms:created xsi:type="dcterms:W3CDTF">2026-08-03T14:10:00Z</dcterms:created>
  <dcterms:modified xsi:type="dcterms:W3CDTF">2026-08-03T14:26:00Z</dcterms:modified>
</cp:coreProperties>
</file>